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237B68" w:rsidP="001163D3">
      <w:pPr>
        <w:pStyle w:val="KeinLeerraum"/>
        <w:numPr>
          <w:ilvl w:val="0"/>
          <w:numId w:val="2"/>
        </w:numPr>
      </w:pPr>
      <w:r>
        <w:rPr>
          <w:noProof/>
        </w:rPr>
        <mc:AlternateContent>
          <mc:Choice Requires="wps">
            <w:drawing>
              <wp:anchor distT="0" distB="0" distL="114300" distR="114300" simplePos="0" relativeHeight="251655680" behindDoc="0" locked="0" layoutInCell="1" allowOverlap="1" wp14:anchorId="1CC35252" wp14:editId="0C39C386">
                <wp:simplePos x="0" y="0"/>
                <wp:positionH relativeFrom="page">
                  <wp:posOffset>4171950</wp:posOffset>
                </wp:positionH>
                <wp:positionV relativeFrom="page">
                  <wp:posOffset>3276600</wp:posOffset>
                </wp:positionV>
                <wp:extent cx="3133725" cy="7162800"/>
                <wp:effectExtent l="0" t="0" r="9525"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8.5pt;margin-top:258pt;width:246.75pt;height:56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" filled="f" stroked="f">
                <v:textbox inset=".4mm,.3mm,.4mm,.3mm">
                  <w:txbxContent/>
                </v:textbox>
                <w10:wrap anchorx="page" anchory="page"/>
              </v:shape>
            </w:pict>
          </mc:Fallback>
        </mc:AlternateContent>
      </w:r>
      <w:r w:rsidR="006304C7">
        <w:rPr>
          <w:noProof/>
        </w:rPr>
        <mc:AlternateContent>
          <mc:Choice Requires="wps">
            <w:drawing>
              <wp:anchor distT="0" distB="0" distL="114300" distR="114300" simplePos="0" relativeHeight="251654656" behindDoc="0" locked="0" layoutInCell="1" allowOverlap="1" wp14:anchorId="0A2E83E9" wp14:editId="358725D6">
                <wp:simplePos x="0" y="0"/>
                <wp:positionH relativeFrom="page">
                  <wp:posOffset>400050</wp:posOffset>
                </wp:positionH>
                <wp:positionV relativeFrom="page">
                  <wp:posOffset>2143125</wp:posOffset>
                </wp:positionV>
                <wp:extent cx="3467735" cy="82486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824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27AA" w:rsidRPr="006304C7" w:rsidRDefault="00DA30E6" w:rsidP="00650E3D">
                            <w:pPr>
                              <w:pStyle w:val="KeinLeerraum"/>
                              <w:rPr>
                                <w:b/>
                                <w:i/>
                                <w:color w:val="4F6228" w:themeColor="accent3" w:themeShade="80"/>
                                <w:sz w:val="28"/>
                                <w:szCs w:val="28"/>
                              </w:rPr>
                            </w:pPr>
                            <w:r w:rsidRPr="006304C7">
                              <w:rPr>
                                <w:b/>
                                <w:i/>
                                <w:color w:val="4F6228" w:themeColor="accent3" w:themeShade="80"/>
                                <w:sz w:val="28"/>
                                <w:szCs w:val="28"/>
                              </w:rPr>
                              <w:t>Gartentipps für den Januar</w:t>
                            </w:r>
                          </w:p>
                          <w:p w:rsidR="00DA663C" w:rsidRDefault="00DA663C" w:rsidP="00DA663C">
                            <w:pPr>
                              <w:pStyle w:val="KeinLeerraum"/>
                              <w:rPr>
                                <w:rFonts w:ascii="Arial Narrow" w:hAnsi="Arial Narrow"/>
                                <w:b/>
                                <w:color w:val="000000" w:themeColor="text1"/>
                                <w:sz w:val="10"/>
                                <w:szCs w:val="10"/>
                              </w:rPr>
                            </w:pPr>
                          </w:p>
                          <w:p w:rsidR="006304C7" w:rsidRDefault="006304C7" w:rsidP="00DA663C">
                            <w:pPr>
                              <w:pStyle w:val="KeinLeerraum"/>
                              <w:rPr>
                                <w:rFonts w:ascii="Arial Narrow" w:hAnsi="Arial Narrow"/>
                                <w:b/>
                                <w:color w:val="000000" w:themeColor="text1"/>
                                <w:sz w:val="10"/>
                                <w:szCs w:val="10"/>
                              </w:rPr>
                            </w:pPr>
                          </w:p>
                          <w:p w:rsidR="006304C7" w:rsidRPr="006304C7" w:rsidRDefault="006304C7" w:rsidP="006304C7">
                            <w:pPr>
                              <w:pStyle w:val="KeinLeerraum"/>
                              <w:tabs>
                                <w:tab w:val="left" w:pos="1276"/>
                              </w:tabs>
                              <w:rPr>
                                <w:rFonts w:ascii="Arial Narrow" w:hAnsi="Arial Narrow"/>
                                <w:b/>
                                <w:sz w:val="10"/>
                                <w:szCs w:val="1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Immergrüne entlasten   </w:t>
                            </w:r>
                            <w:r w:rsidRPr="006304C7">
                              <w:rPr>
                                <w:rFonts w:ascii="Arial Narrow" w:hAnsi="Arial Narrow"/>
                                <w:sz w:val="20"/>
                                <w:szCs w:val="20"/>
                              </w:rPr>
                              <w:t>Unter zu hoher Schneelast können Immergrüne wie Eiben</w:t>
                            </w:r>
                            <w:r>
                              <w:rPr>
                                <w:rFonts w:ascii="Arial Narrow" w:hAnsi="Arial Narrow"/>
                                <w:sz w:val="20"/>
                                <w:szCs w:val="20"/>
                              </w:rPr>
                              <w:t>, Kirsch-Lorbeeren</w:t>
                            </w:r>
                            <w:r w:rsidRPr="006304C7">
                              <w:rPr>
                                <w:rFonts w:ascii="Arial Narrow" w:hAnsi="Arial Narrow"/>
                                <w:sz w:val="20"/>
                                <w:szCs w:val="20"/>
                              </w:rPr>
                              <w:t xml:space="preserve"> und Thujen auseinanderfallen. Es empfiehlt  sich daher, die Pflanzen zu Beginn des Winters in Bastmatten einzuw</w:t>
                            </w:r>
                            <w:r w:rsidRPr="006304C7">
                              <w:rPr>
                                <w:rFonts w:ascii="Arial Narrow" w:hAnsi="Arial Narrow"/>
                                <w:sz w:val="20"/>
                                <w:szCs w:val="20"/>
                              </w:rPr>
                              <w:t>i</w:t>
                            </w:r>
                            <w:r w:rsidRPr="006304C7">
                              <w:rPr>
                                <w:rFonts w:ascii="Arial Narrow" w:hAnsi="Arial Narrow"/>
                                <w:sz w:val="20"/>
                                <w:szCs w:val="20"/>
                              </w:rPr>
                              <w:t>ckeln</w:t>
                            </w:r>
                            <w:r w:rsidR="00D95582">
                              <w:rPr>
                                <w:rFonts w:ascii="Arial Narrow" w:hAnsi="Arial Narrow"/>
                                <w:sz w:val="20"/>
                                <w:szCs w:val="20"/>
                              </w:rPr>
                              <w:t xml:space="preserve"> oder mit Bändern zusammenzubinden</w:t>
                            </w:r>
                            <w:r w:rsidRPr="006304C7">
                              <w:rPr>
                                <w:rFonts w:ascii="Arial Narrow" w:hAnsi="Arial Narrow"/>
                                <w:sz w:val="20"/>
                                <w:szCs w:val="20"/>
                              </w:rPr>
                              <w:t>. Zudem sollte man durch vorsichtiges Schütteln die Pflanzen von größerer Schneelast zu befreien.</w:t>
                            </w:r>
                          </w:p>
                          <w:p w:rsidR="006304C7" w:rsidRPr="006304C7" w:rsidRDefault="006304C7" w:rsidP="006304C7">
                            <w:pPr>
                              <w:pStyle w:val="KeinLeerraum"/>
                              <w:tabs>
                                <w:tab w:val="left" w:pos="1276"/>
                              </w:tabs>
                              <w:rPr>
                                <w:rFonts w:ascii="Arial Narrow" w:hAnsi="Arial Narrow"/>
                                <w:sz w:val="20"/>
                                <w:szCs w:val="2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Ziergräser zusammen binden   </w:t>
                            </w:r>
                            <w:r w:rsidRPr="006304C7">
                              <w:rPr>
                                <w:rFonts w:ascii="Arial Narrow" w:hAnsi="Arial Narrow"/>
                                <w:sz w:val="20"/>
                                <w:szCs w:val="20"/>
                              </w:rPr>
                              <w:t>Ein beliebtesten Ziergras ist Pampa</w:t>
                            </w:r>
                            <w:r w:rsidRPr="006304C7">
                              <w:rPr>
                                <w:rFonts w:ascii="Arial Narrow" w:hAnsi="Arial Narrow"/>
                                <w:sz w:val="20"/>
                                <w:szCs w:val="20"/>
                              </w:rPr>
                              <w:t>s</w:t>
                            </w:r>
                            <w:r w:rsidRPr="006304C7">
                              <w:rPr>
                                <w:rFonts w:ascii="Arial Narrow" w:hAnsi="Arial Narrow"/>
                                <w:sz w:val="20"/>
                                <w:szCs w:val="20"/>
                              </w:rPr>
                              <w:t>gras. Es ist jedoch nicht zuverlässig winterhart: Die Winternässe lässt das Herz des Grases leicht verfaulen. Deshalb sämtliche Halme zu einem Schopf zusam</w:t>
                            </w:r>
                            <w:r w:rsidRPr="006304C7">
                              <w:rPr>
                                <w:rFonts w:ascii="Arial Narrow" w:hAnsi="Arial Narrow"/>
                                <w:sz w:val="20"/>
                                <w:szCs w:val="20"/>
                              </w:rPr>
                              <w:softHyphen/>
                              <w:t>menbinden, sodass das Wasser außen ablaufen kann. Wenn es sehr kalt ist, den Fuß des Grases zusätzlich mit trockenem Laub und Reisig bedecken. Im Frühjahr wird das Gras knapp über dem Boden abgeschnitten.</w:t>
                            </w:r>
                          </w:p>
                          <w:p w:rsidR="006304C7" w:rsidRPr="006304C7" w:rsidRDefault="006304C7" w:rsidP="00DA663C">
                            <w:pPr>
                              <w:pStyle w:val="KeinLeerraum"/>
                              <w:rPr>
                                <w:rFonts w:ascii="Arial Narrow" w:hAnsi="Arial Narrow"/>
                                <w:b/>
                                <w:color w:val="000000" w:themeColor="text1"/>
                                <w:sz w:val="20"/>
                                <w:szCs w:val="20"/>
                              </w:rPr>
                            </w:pPr>
                          </w:p>
                          <w:p w:rsidR="006304C7" w:rsidRDefault="00DC0281" w:rsidP="00DC0281">
                            <w:pPr>
                              <w:pStyle w:val="KeinLeerraum"/>
                              <w:tabs>
                                <w:tab w:val="left" w:pos="1276"/>
                              </w:tabs>
                              <w:rPr>
                                <w:rFonts w:ascii="Arial Narrow" w:hAnsi="Arial Narrow"/>
                                <w:sz w:val="20"/>
                                <w:szCs w:val="20"/>
                              </w:rPr>
                            </w:pPr>
                            <w:r w:rsidRPr="006304C7">
                              <w:rPr>
                                <w:rFonts w:ascii="Arial Narrow" w:hAnsi="Arial Narrow"/>
                                <w:b/>
                                <w:sz w:val="20"/>
                                <w:szCs w:val="20"/>
                              </w:rPr>
                              <w:t xml:space="preserve">Wurzelballen festtreten   </w:t>
                            </w:r>
                            <w:r w:rsidRPr="006304C7">
                              <w:rPr>
                                <w:rFonts w:ascii="Arial Narrow" w:hAnsi="Arial Narrow"/>
                                <w:sz w:val="20"/>
                                <w:szCs w:val="20"/>
                              </w:rPr>
                              <w:t>Frischgepflanzte Stauden und Gehölze werden bei Frost oft etwas aus der Erde herausgehoben. Wurzelballen wieder vorsichtig mit Füßen antreten, sobald der Boden aufgetaut und nicht mehr zu nass ist.</w:t>
                            </w:r>
                          </w:p>
                          <w:p w:rsidR="00DC0281" w:rsidRPr="006304C7" w:rsidRDefault="00DC0281" w:rsidP="00DC0281">
                            <w:pPr>
                              <w:pStyle w:val="KeinLeerraum"/>
                              <w:tabs>
                                <w:tab w:val="left" w:pos="1276"/>
                              </w:tabs>
                              <w:ind w:firstLine="708"/>
                              <w:rPr>
                                <w:rFonts w:ascii="Arial Narrow" w:hAnsi="Arial Narrow"/>
                                <w:sz w:val="20"/>
                                <w:szCs w:val="20"/>
                              </w:rPr>
                            </w:pPr>
                            <w:r w:rsidRPr="006304C7">
                              <w:rPr>
                                <w:rFonts w:ascii="Arial Narrow" w:hAnsi="Arial Narrow"/>
                                <w:sz w:val="20"/>
                                <w:szCs w:val="20"/>
                              </w:rPr>
                              <w:br/>
                            </w:r>
                            <w:r w:rsidRPr="006304C7">
                              <w:rPr>
                                <w:rFonts w:ascii="Arial Narrow" w:hAnsi="Arial Narrow"/>
                                <w:b/>
                                <w:sz w:val="20"/>
                                <w:szCs w:val="20"/>
                              </w:rPr>
                              <w:t xml:space="preserve">Blütensträucher durch Steckholz vermehren   </w:t>
                            </w:r>
                            <w:r w:rsidRPr="006304C7">
                              <w:rPr>
                                <w:rFonts w:ascii="Arial Narrow" w:hAnsi="Arial Narrow"/>
                                <w:sz w:val="20"/>
                                <w:szCs w:val="20"/>
                              </w:rPr>
                              <w:t xml:space="preserve">Sommergrüne </w:t>
                            </w:r>
                            <w:proofErr w:type="spellStart"/>
                            <w:r w:rsidRPr="006304C7">
                              <w:rPr>
                                <w:rFonts w:ascii="Arial Narrow" w:hAnsi="Arial Narrow"/>
                                <w:sz w:val="20"/>
                                <w:szCs w:val="20"/>
                              </w:rPr>
                              <w:t>Blüte</w:t>
                            </w:r>
                            <w:r w:rsidRPr="006304C7">
                              <w:rPr>
                                <w:rFonts w:ascii="Arial Narrow" w:hAnsi="Arial Narrow"/>
                                <w:sz w:val="20"/>
                                <w:szCs w:val="20"/>
                              </w:rPr>
                              <w:t>n</w:t>
                            </w:r>
                            <w:r w:rsidRPr="006304C7">
                              <w:rPr>
                                <w:rFonts w:ascii="Arial Narrow" w:hAnsi="Arial Narrow"/>
                                <w:sz w:val="20"/>
                                <w:szCs w:val="20"/>
                              </w:rPr>
                              <w:t>sträu</w:t>
                            </w:r>
                            <w:r w:rsidRPr="006304C7">
                              <w:rPr>
                                <w:rFonts w:ascii="Arial Narrow" w:hAnsi="Arial Narrow"/>
                                <w:sz w:val="20"/>
                                <w:szCs w:val="20"/>
                              </w:rPr>
                              <w:softHyphen/>
                              <w:t>cher</w:t>
                            </w:r>
                            <w:proofErr w:type="spellEnd"/>
                            <w:r w:rsidRPr="006304C7">
                              <w:rPr>
                                <w:rFonts w:ascii="Arial Narrow" w:hAnsi="Arial Narrow"/>
                                <w:sz w:val="20"/>
                                <w:szCs w:val="20"/>
                              </w:rPr>
                              <w:t xml:space="preserve"> wie Forsythie, </w:t>
                            </w:r>
                            <w:proofErr w:type="spellStart"/>
                            <w:r w:rsidRPr="006304C7">
                              <w:rPr>
                                <w:rFonts w:ascii="Arial Narrow" w:hAnsi="Arial Narrow"/>
                                <w:sz w:val="20"/>
                                <w:szCs w:val="20"/>
                              </w:rPr>
                              <w:t>Duftjasmin</w:t>
                            </w:r>
                            <w:proofErr w:type="spellEnd"/>
                            <w:r w:rsidRPr="006304C7">
                              <w:rPr>
                                <w:rFonts w:ascii="Arial Narrow" w:hAnsi="Arial Narrow"/>
                                <w:sz w:val="20"/>
                                <w:szCs w:val="20"/>
                              </w:rPr>
                              <w:t xml:space="preserve">, Zierjohannisbeere, Holunder oder Spierstrauch kann man jetzt durch </w:t>
                            </w:r>
                            <w:proofErr w:type="spellStart"/>
                            <w:r w:rsidRPr="006304C7">
                              <w:rPr>
                                <w:rFonts w:ascii="Arial Narrow" w:hAnsi="Arial Narrow"/>
                                <w:sz w:val="20"/>
                                <w:szCs w:val="20"/>
                              </w:rPr>
                              <w:t>unbeblätterte</w:t>
                            </w:r>
                            <w:proofErr w:type="spellEnd"/>
                            <w:r w:rsidRPr="006304C7">
                              <w:rPr>
                                <w:rFonts w:ascii="Arial Narrow" w:hAnsi="Arial Narrow"/>
                                <w:sz w:val="20"/>
                                <w:szCs w:val="20"/>
                              </w:rPr>
                              <w:t xml:space="preserve">, verholzte Stecklinge – sogenanntes </w:t>
                            </w:r>
                            <w:proofErr w:type="spellStart"/>
                            <w:r w:rsidRPr="006304C7">
                              <w:rPr>
                                <w:rFonts w:ascii="Arial Narrow" w:hAnsi="Arial Narrow"/>
                                <w:sz w:val="20"/>
                                <w:szCs w:val="20"/>
                              </w:rPr>
                              <w:t>Steck</w:t>
                            </w:r>
                            <w:r w:rsidRPr="006304C7">
                              <w:rPr>
                                <w:rFonts w:ascii="Arial Narrow" w:hAnsi="Arial Narrow"/>
                                <w:sz w:val="20"/>
                                <w:szCs w:val="20"/>
                              </w:rPr>
                              <w:softHyphen/>
                              <w:t>holz</w:t>
                            </w:r>
                            <w:proofErr w:type="spellEnd"/>
                            <w:r w:rsidRPr="006304C7">
                              <w:rPr>
                                <w:rFonts w:ascii="Arial Narrow" w:hAnsi="Arial Narrow"/>
                                <w:sz w:val="20"/>
                                <w:szCs w:val="20"/>
                              </w:rPr>
                              <w:t xml:space="preserve"> – vermehren. Dazu  möglichst aus der Strauchmi</w:t>
                            </w:r>
                            <w:r w:rsidRPr="006304C7">
                              <w:rPr>
                                <w:rFonts w:ascii="Arial Narrow" w:hAnsi="Arial Narrow"/>
                                <w:sz w:val="20"/>
                                <w:szCs w:val="20"/>
                              </w:rPr>
                              <w:t>t</w:t>
                            </w:r>
                            <w:r w:rsidRPr="006304C7">
                              <w:rPr>
                                <w:rFonts w:ascii="Arial Narrow" w:hAnsi="Arial Narrow"/>
                                <w:sz w:val="20"/>
                                <w:szCs w:val="20"/>
                              </w:rPr>
                              <w:t xml:space="preserve">te ein paar kräftige, einjährige Triebe abschneiden und diese mit der Gartenschere in etwa </w:t>
                            </w:r>
                            <w:proofErr w:type="spellStart"/>
                            <w:r w:rsidRPr="006304C7">
                              <w:rPr>
                                <w:rFonts w:ascii="Arial Narrow" w:hAnsi="Arial Narrow"/>
                                <w:sz w:val="20"/>
                                <w:szCs w:val="20"/>
                              </w:rPr>
                              <w:t>blei</w:t>
                            </w:r>
                            <w:r w:rsidRPr="006304C7">
                              <w:rPr>
                                <w:rFonts w:ascii="Arial Narrow" w:hAnsi="Arial Narrow"/>
                                <w:sz w:val="20"/>
                                <w:szCs w:val="20"/>
                              </w:rPr>
                              <w:softHyphen/>
                              <w:t>stiftlange</w:t>
                            </w:r>
                            <w:proofErr w:type="spellEnd"/>
                            <w:r w:rsidRPr="006304C7">
                              <w:rPr>
                                <w:rFonts w:ascii="Arial Narrow" w:hAnsi="Arial Narrow"/>
                                <w:sz w:val="20"/>
                                <w:szCs w:val="20"/>
                              </w:rPr>
                              <w:t xml:space="preserve"> Stücke zerteilen. </w:t>
                            </w:r>
                            <w:r w:rsidRPr="006304C7">
                              <w:rPr>
                                <w:rStyle w:val="Fett"/>
                                <w:rFonts w:ascii="Arial Narrow" w:hAnsi="Arial Narrow"/>
                                <w:sz w:val="20"/>
                                <w:szCs w:val="20"/>
                              </w:rPr>
                              <w:t>Wichtig:</w:t>
                            </w:r>
                            <w:r w:rsidRPr="006304C7">
                              <w:rPr>
                                <w:rFonts w:ascii="Arial Narrow" w:hAnsi="Arial Narrow"/>
                                <w:sz w:val="20"/>
                                <w:szCs w:val="20"/>
                              </w:rPr>
                              <w:t xml:space="preserve"> Jedes Triebstück sollte oben und unten mit einer Knospe beziehungsweise einem Knospenpaar abschließen. </w:t>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sz w:val="20"/>
                                <w:szCs w:val="20"/>
                              </w:rPr>
                              <w:t>Die Triebstücke anschließend an einem schattigen, geschützten Platz mit Dreiviertel ihrer Länge in lockere, humusreiche Gartenerde stecken. Im Lauf des Frühlings treiben die Knospen aus und es entstehen neue Strä</w:t>
                            </w:r>
                            <w:r w:rsidRPr="006304C7">
                              <w:rPr>
                                <w:rFonts w:ascii="Arial Narrow" w:hAnsi="Arial Narrow"/>
                                <w:sz w:val="20"/>
                                <w:szCs w:val="20"/>
                              </w:rPr>
                              <w:t>u</w:t>
                            </w:r>
                            <w:r w:rsidRPr="006304C7">
                              <w:rPr>
                                <w:rFonts w:ascii="Arial Narrow" w:hAnsi="Arial Narrow"/>
                                <w:sz w:val="20"/>
                                <w:szCs w:val="20"/>
                              </w:rPr>
                              <w:t>cher, die man im nächsten Herbst oder Frühjahr ausgraben und an ihrem endgültigen Platz im Garten wieder einpflanzen kann.</w:t>
                            </w:r>
                          </w:p>
                          <w:p w:rsidR="00DC0281" w:rsidRPr="006304C7" w:rsidRDefault="00DC0281" w:rsidP="00DC0281">
                            <w:pPr>
                              <w:pStyle w:val="KeinLeerraum"/>
                              <w:tabs>
                                <w:tab w:val="left" w:pos="94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Winterschutz für Alpenveilchen  </w:t>
                            </w:r>
                            <w:r w:rsidRPr="006304C7">
                              <w:rPr>
                                <w:rFonts w:ascii="Arial Narrow" w:hAnsi="Arial Narrow"/>
                                <w:sz w:val="20"/>
                                <w:szCs w:val="20"/>
                              </w:rPr>
                              <w:t xml:space="preserve">Bei milden Temperaturen steht das </w:t>
                            </w:r>
                            <w:r w:rsidRPr="006304C7">
                              <w:rPr>
                                <w:rFonts w:ascii="Arial Narrow" w:eastAsiaTheme="majorEastAsia" w:hAnsi="Arial Narrow"/>
                                <w:sz w:val="20"/>
                                <w:szCs w:val="20"/>
                              </w:rPr>
                              <w:t>Vorfrüh</w:t>
                            </w:r>
                            <w:r w:rsidRPr="006304C7">
                              <w:rPr>
                                <w:rFonts w:ascii="Arial Narrow" w:eastAsiaTheme="majorEastAsia" w:hAnsi="Arial Narrow"/>
                                <w:sz w:val="20"/>
                                <w:szCs w:val="20"/>
                              </w:rPr>
                              <w:softHyphen/>
                              <w:t>lings-Alpenveilchen</w:t>
                            </w:r>
                            <w:r w:rsidRPr="006304C7">
                              <w:rPr>
                                <w:rFonts w:ascii="Arial Narrow" w:hAnsi="Arial Narrow"/>
                                <w:sz w:val="20"/>
                                <w:szCs w:val="20"/>
                              </w:rPr>
                              <w:t xml:space="preserve"> Ende Januar in voller Blüte. Eine Periode mit Temperaturen um -10 Grad verträgt es nach dem Austrieb nicht mehr – insbe</w:t>
                            </w:r>
                            <w:r w:rsidRPr="006304C7">
                              <w:rPr>
                                <w:rFonts w:ascii="Arial Narrow" w:hAnsi="Arial Narrow"/>
                                <w:sz w:val="20"/>
                                <w:szCs w:val="20"/>
                              </w:rPr>
                              <w:softHyphen/>
                              <w:t>sondere nicht, wenn die schützende Schneedecke ausbleibt. Wenn eine Kälteperiode droht, blühenden Alpenveilchen mit einem Kuns</w:t>
                            </w:r>
                            <w:r w:rsidRPr="006304C7">
                              <w:rPr>
                                <w:rFonts w:ascii="Arial Narrow" w:hAnsi="Arial Narrow"/>
                                <w:sz w:val="20"/>
                                <w:szCs w:val="20"/>
                              </w:rPr>
                              <w:t>t</w:t>
                            </w:r>
                            <w:r w:rsidRPr="006304C7">
                              <w:rPr>
                                <w:rFonts w:ascii="Arial Narrow" w:hAnsi="Arial Narrow"/>
                                <w:sz w:val="20"/>
                                <w:szCs w:val="20"/>
                              </w:rPr>
                              <w:t>stoffvlies abdecken.</w:t>
                            </w:r>
                          </w:p>
                          <w:p w:rsidR="00DC0281" w:rsidRPr="006304C7" w:rsidRDefault="00DC0281" w:rsidP="00DC0281">
                            <w:pPr>
                              <w:pStyle w:val="KeinLeerraum"/>
                              <w:tabs>
                                <w:tab w:val="left" w:pos="109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Bäume mit Frostballen umpflanzen  </w:t>
                            </w:r>
                            <w:r w:rsidRPr="006304C7">
                              <w:rPr>
                                <w:rFonts w:ascii="Arial Narrow" w:hAnsi="Arial Narrow"/>
                                <w:sz w:val="20"/>
                                <w:szCs w:val="20"/>
                              </w:rPr>
                              <w:t>Beim Umpflanzen größerer Bäume mit Erdballen kann man den gefrorenen Boden nützen. Wenn stärkerer Frost angekündigt wird,  einen ausreichend großen Erdballen ausste</w:t>
                            </w:r>
                            <w:r w:rsidRPr="006304C7">
                              <w:rPr>
                                <w:rFonts w:ascii="Arial Narrow" w:hAnsi="Arial Narrow"/>
                                <w:sz w:val="20"/>
                                <w:szCs w:val="20"/>
                              </w:rPr>
                              <w:softHyphen/>
                              <w:t xml:space="preserve">chen und  auch gleich neues Pflanzloch ausheben. Wurzelballen im alten Pflanzloch stehenlassen, bis er gut durchgefroren ist und den Baum dann an neuen Platz </w:t>
                            </w:r>
                            <w:proofErr w:type="gramStart"/>
                            <w:r w:rsidRPr="006304C7">
                              <w:rPr>
                                <w:rFonts w:ascii="Arial Narrow" w:hAnsi="Arial Narrow"/>
                                <w:sz w:val="20"/>
                                <w:szCs w:val="20"/>
                              </w:rPr>
                              <w:t>transportieren</w:t>
                            </w:r>
                            <w:proofErr w:type="gramEnd"/>
                            <w:r w:rsidRPr="006304C7">
                              <w:rPr>
                                <w:rFonts w:ascii="Arial Narrow" w:hAnsi="Arial Narrow"/>
                                <w:sz w:val="20"/>
                                <w:szCs w:val="20"/>
                              </w:rPr>
                              <w:t>. Auf  Ballentuch kann man verzichten. Gefrorene Erde hält Wurzelballen zusammen und sorgt dafür, dass ein hoher Feinwurzel-Anteil erhalten bleibt. Methode eignet sich allerdings nur für Obstbäume und andere sommergrüne, frostharte Gehölze.</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Hartriegel schneiden  </w:t>
                            </w:r>
                            <w:r w:rsidRPr="006304C7">
                              <w:rPr>
                                <w:rFonts w:ascii="Arial Narrow" w:hAnsi="Arial Narrow"/>
                                <w:sz w:val="20"/>
                                <w:szCs w:val="20"/>
                              </w:rPr>
                              <w:t>Einjährige Triebe des Sibirischen Hartrie</w:t>
                            </w:r>
                            <w:r w:rsidRPr="006304C7">
                              <w:rPr>
                                <w:rFonts w:ascii="Arial Narrow" w:hAnsi="Arial Narrow"/>
                                <w:sz w:val="20"/>
                                <w:szCs w:val="20"/>
                              </w:rPr>
                              <w:softHyphen/>
                              <w:t>gels färben sich besonders intensiv rot. Für einen frühen, kräftigen Neuaustrieb die alten Äste schon Ende Januar bodennah entfernen.</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 </w:t>
                            </w: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Fichten nach </w:t>
                            </w:r>
                            <w:proofErr w:type="spellStart"/>
                            <w:r w:rsidRPr="006304C7">
                              <w:rPr>
                                <w:rFonts w:ascii="Arial Narrow" w:hAnsi="Arial Narrow"/>
                                <w:b/>
                                <w:sz w:val="20"/>
                                <w:szCs w:val="20"/>
                              </w:rPr>
                              <w:t>Sitkafichtenläusen</w:t>
                            </w:r>
                            <w:proofErr w:type="spellEnd"/>
                            <w:r w:rsidRPr="006304C7">
                              <w:rPr>
                                <w:rFonts w:ascii="Arial Narrow" w:hAnsi="Arial Narrow"/>
                                <w:b/>
                                <w:sz w:val="20"/>
                                <w:szCs w:val="20"/>
                              </w:rPr>
                              <w:t xml:space="preserve"> absuchen  </w:t>
                            </w:r>
                            <w:r w:rsidRPr="006304C7">
                              <w:rPr>
                                <w:rFonts w:ascii="Arial Narrow" w:hAnsi="Arial Narrow"/>
                                <w:sz w:val="20"/>
                                <w:szCs w:val="20"/>
                              </w:rPr>
                              <w:t xml:space="preserve">Die </w:t>
                            </w:r>
                            <w:proofErr w:type="spellStart"/>
                            <w:r w:rsidRPr="006304C7">
                              <w:rPr>
                                <w:rFonts w:ascii="Arial Narrow" w:hAnsi="Arial Narrow"/>
                                <w:sz w:val="20"/>
                                <w:szCs w:val="20"/>
                              </w:rPr>
                              <w:t>Sitkafichtenlaus</w:t>
                            </w:r>
                            <w:proofErr w:type="spellEnd"/>
                            <w:r w:rsidRPr="006304C7">
                              <w:rPr>
                                <w:rFonts w:ascii="Arial Narrow" w:hAnsi="Arial Narrow"/>
                                <w:sz w:val="20"/>
                                <w:szCs w:val="20"/>
                              </w:rPr>
                              <w:t xml:space="preserve"> ist auch im Winter aktiv und kann verschiedene Fichtenarten, so stark schädigen, dass diese absterben. Mit  Klopfprobe  Befall feststellen: </w:t>
                            </w:r>
                            <w:r w:rsidR="00F44A94" w:rsidRPr="006304C7">
                              <w:rPr>
                                <w:rFonts w:ascii="Arial Narrow" w:hAnsi="Arial Narrow"/>
                                <w:sz w:val="20"/>
                                <w:szCs w:val="20"/>
                              </w:rPr>
                              <w:t>weißes Blatt Papier unter</w:t>
                            </w:r>
                            <w:r w:rsidRPr="006304C7">
                              <w:rPr>
                                <w:rFonts w:ascii="Arial Narrow" w:hAnsi="Arial Narrow"/>
                                <w:sz w:val="20"/>
                                <w:szCs w:val="20"/>
                              </w:rPr>
                              <w:t xml:space="preserve"> Ast halten und kräftig durc</w:t>
                            </w:r>
                            <w:r w:rsidRPr="006304C7">
                              <w:rPr>
                                <w:rFonts w:ascii="Arial Narrow" w:hAnsi="Arial Narrow"/>
                                <w:sz w:val="20"/>
                                <w:szCs w:val="20"/>
                              </w:rPr>
                              <w:t>h</w:t>
                            </w:r>
                            <w:r w:rsidRPr="006304C7">
                              <w:rPr>
                                <w:rFonts w:ascii="Arial Narrow" w:hAnsi="Arial Narrow"/>
                                <w:sz w:val="20"/>
                                <w:szCs w:val="20"/>
                              </w:rPr>
                              <w:t>schütteln</w:t>
                            </w:r>
                            <w:r w:rsidR="00F44A94" w:rsidRPr="006304C7">
                              <w:rPr>
                                <w:rFonts w:ascii="Arial Narrow" w:hAnsi="Arial Narrow"/>
                                <w:sz w:val="20"/>
                                <w:szCs w:val="20"/>
                              </w:rPr>
                              <w:t>. Wenn sich</w:t>
                            </w:r>
                            <w:r w:rsidRPr="006304C7">
                              <w:rPr>
                                <w:rFonts w:ascii="Arial Narrow" w:hAnsi="Arial Narrow"/>
                                <w:sz w:val="20"/>
                                <w:szCs w:val="20"/>
                              </w:rPr>
                              <w:t xml:space="preserve"> auf dem Papier einige wenige Millimeter große Blattläuse mit auffallend roten Augen wieder</w:t>
                            </w:r>
                            <w:r w:rsidRPr="006304C7">
                              <w:rPr>
                                <w:rFonts w:ascii="Arial Narrow" w:hAnsi="Arial Narrow"/>
                                <w:sz w:val="20"/>
                                <w:szCs w:val="20"/>
                              </w:rPr>
                              <w:softHyphen/>
                              <w:t>finden, befallene Pflanze gründ</w:t>
                            </w:r>
                            <w:r w:rsidR="00F44A94" w:rsidRPr="006304C7">
                              <w:rPr>
                                <w:rFonts w:ascii="Arial Narrow" w:hAnsi="Arial Narrow"/>
                                <w:sz w:val="20"/>
                                <w:szCs w:val="20"/>
                              </w:rPr>
                              <w:t>lich mit  umweltverträglichem Rapsöl-Präparat</w:t>
                            </w:r>
                            <w:r w:rsidRPr="006304C7">
                              <w:rPr>
                                <w:rFonts w:ascii="Arial Narrow" w:hAnsi="Arial Narrow"/>
                                <w:sz w:val="20"/>
                                <w:szCs w:val="20"/>
                              </w:rPr>
                              <w:t xml:space="preserve"> ei</w:t>
                            </w:r>
                            <w:r w:rsidRPr="006304C7">
                              <w:rPr>
                                <w:rFonts w:ascii="Arial Narrow" w:hAnsi="Arial Narrow"/>
                                <w:sz w:val="20"/>
                                <w:szCs w:val="20"/>
                              </w:rPr>
                              <w:t>n</w:t>
                            </w:r>
                            <w:r w:rsidRPr="006304C7">
                              <w:rPr>
                                <w:rFonts w:ascii="Arial Narrow" w:hAnsi="Arial Narrow"/>
                                <w:sz w:val="20"/>
                                <w:szCs w:val="20"/>
                              </w:rPr>
                              <w:t>sprühen.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proofErr w:type="spellStart"/>
                            <w:r w:rsidRPr="006304C7">
                              <w:rPr>
                                <w:rFonts w:ascii="Arial Narrow" w:hAnsi="Arial Narrow"/>
                                <w:b/>
                                <w:sz w:val="20"/>
                                <w:szCs w:val="20"/>
                              </w:rPr>
                              <w:t>Kaltkeimer</w:t>
                            </w:r>
                            <w:proofErr w:type="spellEnd"/>
                            <w:r w:rsidRPr="006304C7">
                              <w:rPr>
                                <w:rFonts w:ascii="Arial Narrow" w:hAnsi="Arial Narrow"/>
                                <w:b/>
                                <w:sz w:val="20"/>
                                <w:szCs w:val="20"/>
                              </w:rPr>
                              <w:t xml:space="preserve"> aussäen  </w:t>
                            </w:r>
                            <w:r w:rsidRPr="006304C7">
                              <w:rPr>
                                <w:rFonts w:ascii="Arial Narrow" w:hAnsi="Arial Narrow"/>
                                <w:sz w:val="20"/>
                                <w:szCs w:val="20"/>
                              </w:rPr>
                              <w:t xml:space="preserve">Einige Staudensamen müssen erst eine </w:t>
                            </w:r>
                            <w:proofErr w:type="spellStart"/>
                            <w:r w:rsidRPr="006304C7">
                              <w:rPr>
                                <w:rFonts w:ascii="Arial Narrow" w:hAnsi="Arial Narrow"/>
                                <w:sz w:val="20"/>
                                <w:szCs w:val="20"/>
                              </w:rPr>
                              <w:t>Kälte</w:t>
                            </w:r>
                            <w:r w:rsidRPr="006304C7">
                              <w:rPr>
                                <w:rFonts w:ascii="Arial Narrow" w:hAnsi="Arial Narrow"/>
                                <w:sz w:val="20"/>
                                <w:szCs w:val="20"/>
                              </w:rPr>
                              <w:softHyphen/>
                              <w:t>phase</w:t>
                            </w:r>
                            <w:proofErr w:type="spellEnd"/>
                            <w:r w:rsidRPr="006304C7">
                              <w:rPr>
                                <w:rFonts w:ascii="Arial Narrow" w:hAnsi="Arial Narrow"/>
                                <w:sz w:val="20"/>
                                <w:szCs w:val="20"/>
                              </w:rPr>
                              <w:t xml:space="preserve"> durchmachen, bevor sie keimen. Dazu gehören </w:t>
                            </w:r>
                            <w:proofErr w:type="spellStart"/>
                            <w:r w:rsidRPr="006304C7">
                              <w:rPr>
                                <w:rFonts w:ascii="Arial Narrow" w:hAnsi="Arial Narrow"/>
                                <w:sz w:val="20"/>
                                <w:szCs w:val="20"/>
                              </w:rPr>
                              <w:t>Asti</w:t>
                            </w:r>
                            <w:r w:rsidRPr="006304C7">
                              <w:rPr>
                                <w:rFonts w:ascii="Arial Narrow" w:hAnsi="Arial Narrow"/>
                                <w:sz w:val="20"/>
                                <w:szCs w:val="20"/>
                              </w:rPr>
                              <w:t>l</w:t>
                            </w:r>
                            <w:r w:rsidRPr="006304C7">
                              <w:rPr>
                                <w:rFonts w:ascii="Arial Narrow" w:hAnsi="Arial Narrow"/>
                                <w:sz w:val="20"/>
                                <w:szCs w:val="20"/>
                              </w:rPr>
                              <w:t>be</w:t>
                            </w:r>
                            <w:proofErr w:type="spellEnd"/>
                            <w:r w:rsidRPr="006304C7">
                              <w:rPr>
                                <w:rFonts w:ascii="Arial Narrow" w:hAnsi="Arial Narrow"/>
                                <w:sz w:val="20"/>
                                <w:szCs w:val="20"/>
                              </w:rPr>
                              <w:t xml:space="preserve">, </w:t>
                            </w:r>
                            <w:proofErr w:type="gramStart"/>
                            <w:r w:rsidRPr="006304C7">
                              <w:rPr>
                                <w:rFonts w:ascii="Arial Narrow" w:hAnsi="Arial Narrow"/>
                                <w:sz w:val="20"/>
                                <w:szCs w:val="20"/>
                              </w:rPr>
                              <w:t>Christ</w:t>
                            </w:r>
                            <w:r w:rsidRPr="006304C7">
                              <w:rPr>
                                <w:rFonts w:ascii="Arial Narrow" w:hAnsi="Arial Narrow"/>
                                <w:sz w:val="20"/>
                                <w:szCs w:val="20"/>
                              </w:rPr>
                              <w:softHyphen/>
                              <w:t>rose ,</w:t>
                            </w:r>
                            <w:proofErr w:type="gramEnd"/>
                            <w:r w:rsidRPr="006304C7">
                              <w:rPr>
                                <w:rFonts w:ascii="Arial Narrow" w:hAnsi="Arial Narrow"/>
                                <w:sz w:val="20"/>
                                <w:szCs w:val="20"/>
                              </w:rPr>
                              <w:t xml:space="preserve"> Eisenhut und Trollblume. Jetzt Samen jetzt in Aussaaterde säen und </w:t>
                            </w:r>
                            <w:r w:rsidR="00F44A94" w:rsidRPr="006304C7">
                              <w:rPr>
                                <w:rFonts w:ascii="Arial Narrow" w:hAnsi="Arial Narrow"/>
                                <w:sz w:val="20"/>
                                <w:szCs w:val="20"/>
                              </w:rPr>
                              <w:t>Schalen zum Vorquellen an hellen, warmen Platz (15–18</w:t>
                            </w:r>
                            <w:r w:rsidRPr="006304C7">
                              <w:rPr>
                                <w:rFonts w:ascii="Arial Narrow" w:hAnsi="Arial Narrow"/>
                                <w:sz w:val="20"/>
                                <w:szCs w:val="20"/>
                              </w:rPr>
                              <w:t>°C)stellen. Nac</w:t>
                            </w:r>
                            <w:r w:rsidR="00F44A94" w:rsidRPr="006304C7">
                              <w:rPr>
                                <w:rFonts w:ascii="Arial Narrow" w:hAnsi="Arial Narrow"/>
                                <w:sz w:val="20"/>
                                <w:szCs w:val="20"/>
                              </w:rPr>
                              <w:t>h zwei bis vier Wochen</w:t>
                            </w:r>
                            <w:r w:rsidRPr="006304C7">
                              <w:rPr>
                                <w:rFonts w:ascii="Arial Narrow" w:hAnsi="Arial Narrow"/>
                                <w:sz w:val="20"/>
                                <w:szCs w:val="20"/>
                              </w:rPr>
                              <w:t xml:space="preserve"> die Gefäße an einem schattigen, windstillen Plätzchen im Garten 15 Zentimeter tief ein</w:t>
                            </w:r>
                            <w:r w:rsidR="00F44A94" w:rsidRPr="006304C7">
                              <w:rPr>
                                <w:rFonts w:ascii="Arial Narrow" w:hAnsi="Arial Narrow"/>
                                <w:sz w:val="20"/>
                                <w:szCs w:val="20"/>
                              </w:rPr>
                              <w:t>graben</w:t>
                            </w:r>
                            <w:r w:rsidRPr="006304C7">
                              <w:rPr>
                                <w:rFonts w:ascii="Arial Narrow" w:hAnsi="Arial Narrow"/>
                                <w:sz w:val="20"/>
                                <w:szCs w:val="20"/>
                              </w:rPr>
                              <w:t>. Im Frühjahr beginnen die Samen dann zu keimen.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Brüchige Sträucher stützen  </w:t>
                            </w:r>
                            <w:r w:rsidR="00F44A94" w:rsidRPr="006304C7">
                              <w:rPr>
                                <w:rFonts w:ascii="Arial Narrow" w:hAnsi="Arial Narrow"/>
                                <w:sz w:val="20"/>
                                <w:szCs w:val="20"/>
                              </w:rPr>
                              <w:t>S</w:t>
                            </w:r>
                            <w:r w:rsidRPr="006304C7">
                              <w:rPr>
                                <w:rFonts w:ascii="Arial Narrow" w:hAnsi="Arial Narrow"/>
                                <w:sz w:val="20"/>
                                <w:szCs w:val="20"/>
                              </w:rPr>
                              <w:t xml:space="preserve">ommergrüne Sträucher mit sehr sprödem Holz wie beispielsweise Strauch-Pfingstrosen sind in </w:t>
                            </w:r>
                            <w:proofErr w:type="spellStart"/>
                            <w:r w:rsidRPr="006304C7">
                              <w:rPr>
                                <w:rFonts w:ascii="Arial Narrow" w:hAnsi="Arial Narrow"/>
                                <w:sz w:val="20"/>
                                <w:szCs w:val="20"/>
                              </w:rPr>
                              <w:t>schnee</w:t>
                            </w:r>
                            <w:r w:rsidRPr="006304C7">
                              <w:rPr>
                                <w:rFonts w:ascii="Arial Narrow" w:hAnsi="Arial Narrow"/>
                                <w:sz w:val="20"/>
                                <w:szCs w:val="20"/>
                              </w:rPr>
                              <w:softHyphen/>
                              <w:t>reichen</w:t>
                            </w:r>
                            <w:proofErr w:type="spellEnd"/>
                            <w:r w:rsidRPr="006304C7">
                              <w:rPr>
                                <w:rFonts w:ascii="Arial Narrow" w:hAnsi="Arial Narrow"/>
                                <w:sz w:val="20"/>
                                <w:szCs w:val="20"/>
                              </w:rPr>
                              <w:t xml:space="preserve"> Wintern bruchgefährdet. Daher die Sträucher schützen, indem man die gesamte Krone mit dünnem Bindfaden locker zusammenbin</w:t>
                            </w:r>
                            <w:r w:rsidRPr="006304C7">
                              <w:rPr>
                                <w:rFonts w:ascii="Arial Narrow" w:hAnsi="Arial Narrow"/>
                                <w:sz w:val="20"/>
                                <w:szCs w:val="20"/>
                              </w:rPr>
                              <w:softHyphen/>
                              <w:t>det. So stützen die einzelnen Äste sich g</w:t>
                            </w:r>
                            <w:r w:rsidRPr="006304C7">
                              <w:rPr>
                                <w:rFonts w:ascii="Arial Narrow" w:hAnsi="Arial Narrow"/>
                                <w:sz w:val="20"/>
                                <w:szCs w:val="20"/>
                              </w:rPr>
                              <w:t>e</w:t>
                            </w:r>
                            <w:r w:rsidRPr="006304C7">
                              <w:rPr>
                                <w:rFonts w:ascii="Arial Narrow" w:hAnsi="Arial Narrow"/>
                                <w:sz w:val="20"/>
                                <w:szCs w:val="20"/>
                              </w:rPr>
                              <w:t>genseitig ab.</w:t>
                            </w:r>
                          </w:p>
                          <w:p w:rsidR="00DC0281" w:rsidRPr="006304C7" w:rsidRDefault="00DC0281" w:rsidP="00DC0281">
                            <w:pPr>
                              <w:pStyle w:val="KeinLeerraum"/>
                              <w:rPr>
                                <w:rFonts w:ascii="Arial Narrow" w:hAnsi="Arial Narrow"/>
                              </w:rPr>
                            </w:pPr>
                          </w:p>
                          <w:p w:rsidR="00131EDC"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Rasen nicht regelmäßig betreten  </w:t>
                            </w:r>
                            <w:r w:rsidRPr="006304C7">
                              <w:rPr>
                                <w:rFonts w:ascii="Arial Narrow" w:hAnsi="Arial Narrow"/>
                                <w:sz w:val="20"/>
                                <w:szCs w:val="20"/>
                              </w:rPr>
                              <w:t xml:space="preserve">Bei starkem Frost gefriert auch das Wasser in den Blattzellen der Rasengräser. Trittspuren sind oft bis zum Frühling sichtbar, weil die spröden Blätter und Halme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sich nicht wieder aufrichten, sondern abknicken und vergilben. Auch der Boden ist im Winter feuchter und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verdichtet sich leichter. Deshalb  Rasenflächen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bei Winternässe und Frost so wenig wie möglich </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betreten.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Pflanzenschutzmittel frostfrei lagern  </w:t>
                            </w:r>
                            <w:r w:rsidRPr="006304C7">
                              <w:rPr>
                                <w:rFonts w:ascii="Arial Narrow" w:hAnsi="Arial Narrow"/>
                                <w:sz w:val="20"/>
                                <w:szCs w:val="20"/>
                              </w:rPr>
                              <w:t>Viele flüssige Pflanze</w:t>
                            </w:r>
                            <w:r w:rsidRPr="006304C7">
                              <w:rPr>
                                <w:rFonts w:ascii="Arial Narrow" w:hAnsi="Arial Narrow"/>
                                <w:sz w:val="20"/>
                                <w:szCs w:val="20"/>
                              </w:rPr>
                              <w:t>n</w:t>
                            </w:r>
                            <w:r w:rsidRPr="006304C7">
                              <w:rPr>
                                <w:rFonts w:ascii="Arial Narrow" w:hAnsi="Arial Narrow"/>
                                <w:sz w:val="20"/>
                                <w:szCs w:val="20"/>
                              </w:rPr>
                              <w:t>schutz</w:t>
                            </w:r>
                            <w:r w:rsidRPr="006304C7">
                              <w:rPr>
                                <w:rFonts w:ascii="Arial Narrow" w:hAnsi="Arial Narrow"/>
                                <w:sz w:val="20"/>
                                <w:szCs w:val="20"/>
                              </w:rPr>
                              <w:softHyphen/>
                              <w:t>mittel dürfen nicht einfrieren, weil sie sich sonst entmischen können und unbrauchbar werden.  Präparate daher am besten in einem kühlen, aber frostfreien Kellerraum lagern.</w:t>
                            </w:r>
                            <w:r w:rsidR="00131EDC" w:rsidRPr="006304C7">
                              <w:rPr>
                                <w:rFonts w:ascii="Arial Narrow" w:hAnsi="Arial Narrow"/>
                                <w:sz w:val="20"/>
                                <w:szCs w:val="20"/>
                              </w:rPr>
                              <w:t xml:space="preserve"> Pulverförmige Konzentrate  </w:t>
                            </w:r>
                            <w:proofErr w:type="spellStart"/>
                            <w:r w:rsidR="00131EDC" w:rsidRPr="006304C7">
                              <w:rPr>
                                <w:rFonts w:ascii="Arial Narrow" w:hAnsi="Arial Narrow"/>
                                <w:sz w:val="20"/>
                                <w:szCs w:val="20"/>
                              </w:rPr>
                              <w:t>bei</w:t>
                            </w:r>
                            <w:r w:rsidRPr="006304C7">
                              <w:rPr>
                                <w:rFonts w:ascii="Arial Narrow" w:hAnsi="Arial Narrow"/>
                                <w:sz w:val="20"/>
                                <w:szCs w:val="20"/>
                              </w:rPr>
                              <w:t>öglichst</w:t>
                            </w:r>
                            <w:proofErr w:type="spellEnd"/>
                            <w:r w:rsidRPr="006304C7">
                              <w:rPr>
                                <w:rFonts w:ascii="Arial Narrow" w:hAnsi="Arial Narrow"/>
                                <w:sz w:val="20"/>
                                <w:szCs w:val="20"/>
                              </w:rPr>
                              <w:t xml:space="preserve"> niedriger Luftfeuchtigkeit aufbewahren, zum Beispiel im Heizungsraum.</w:t>
                            </w:r>
                          </w:p>
                          <w:p w:rsidR="00DC0281" w:rsidRPr="006304C7" w:rsidRDefault="00DC0281" w:rsidP="00DC0281">
                            <w:pPr>
                              <w:pStyle w:val="KeinLeerraum"/>
                              <w:rPr>
                                <w:rFonts w:ascii="Arial Narrow" w:hAnsi="Arial Narrow"/>
                              </w:rPr>
                            </w:pPr>
                          </w:p>
                          <w:p w:rsidR="00D52CC6" w:rsidRPr="006304C7" w:rsidRDefault="00DC0281" w:rsidP="00D52CC6">
                            <w:pPr>
                              <w:pStyle w:val="KeinLeerraum"/>
                              <w:rPr>
                                <w:rFonts w:ascii="Arial Narrow" w:hAnsi="Arial Narrow"/>
                                <w:b/>
                                <w:sz w:val="20"/>
                                <w:szCs w:val="20"/>
                              </w:rPr>
                            </w:pPr>
                            <w:proofErr w:type="spellStart"/>
                            <w:r w:rsidRPr="006304C7">
                              <w:rPr>
                                <w:rFonts w:ascii="Arial Narrow" w:hAnsi="Arial Narrow"/>
                                <w:b/>
                                <w:sz w:val="20"/>
                                <w:szCs w:val="20"/>
                              </w:rPr>
                              <w:t>Meisenknödel</w:t>
                            </w:r>
                            <w:proofErr w:type="spellEnd"/>
                            <w:r w:rsidRPr="006304C7">
                              <w:rPr>
                                <w:rFonts w:ascii="Arial Narrow" w:hAnsi="Arial Narrow"/>
                                <w:b/>
                                <w:sz w:val="20"/>
                                <w:szCs w:val="20"/>
                              </w:rPr>
                              <w:t xml:space="preserve"> und Nistkästen aufhängen  </w:t>
                            </w:r>
                            <w:r w:rsidRPr="006304C7">
                              <w:rPr>
                                <w:rFonts w:ascii="Arial Narrow" w:hAnsi="Arial Narrow"/>
                                <w:sz w:val="20"/>
                                <w:szCs w:val="20"/>
                              </w:rPr>
                              <w:t>Der Gartenfreund denkt gerade im schneereichen Januar an die gefiederten Sänger. Spätestens im Januar neue Nistkästen aufhängen. Ein stabiler, mit einem Stück Gartenschlauch ummantelter Metalldraht ist der opt</w:t>
                            </w:r>
                            <w:r w:rsidRPr="006304C7">
                              <w:rPr>
                                <w:rFonts w:ascii="Arial Narrow" w:hAnsi="Arial Narrow"/>
                                <w:sz w:val="20"/>
                                <w:szCs w:val="20"/>
                              </w:rPr>
                              <w:t>i</w:t>
                            </w:r>
                            <w:r w:rsidRPr="006304C7">
                              <w:rPr>
                                <w:rFonts w:ascii="Arial Narrow" w:hAnsi="Arial Narrow"/>
                                <w:sz w:val="20"/>
                                <w:szCs w:val="20"/>
                              </w:rPr>
                              <w:t>male Aufhänger: Er schneidet nicht in die Baumrinde ein und kann ohne Nagel befestigt werden.  Einflugloch sollte Richtung Osten weisen. So ist es am besten vor eindringendem Regen geschützt.</w:t>
                            </w:r>
                          </w:p>
                          <w:p w:rsidR="00D52CC6" w:rsidRPr="006304C7" w:rsidRDefault="00D52CC6" w:rsidP="00DA30E6">
                            <w:pPr>
                              <w:pStyle w:val="KeinLeerraum"/>
                              <w:rPr>
                                <w:rFonts w:ascii="Arial Narrow" w:hAnsi="Arial Narrow"/>
                                <w:sz w:val="20"/>
                                <w:szCs w:val="20"/>
                              </w:rPr>
                            </w:pPr>
                            <w:r w:rsidRPr="006304C7">
                              <w:rPr>
                                <w:rFonts w:ascii="Arial Narrow" w:hAnsi="Arial Narrow"/>
                                <w:sz w:val="20"/>
                                <w:szCs w:val="20"/>
                              </w:rPr>
                              <w:t xml:space="preserve"> </w:t>
                            </w:r>
                          </w:p>
                          <w:p w:rsidR="004F0F1C" w:rsidRPr="006304C7" w:rsidRDefault="004F0F1C" w:rsidP="00D4762E">
                            <w:pPr>
                              <w:pStyle w:val="KeinLeerraum"/>
                              <w:rPr>
                                <w:rFonts w:ascii="Arial Narrow" w:hAnsi="Arial Narrow"/>
                                <w:b/>
                                <w:bCs/>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1.5pt;margin-top:168.75pt;width:273.05pt;height:64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j1tgIAALw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" filled="f" stroked="f">
                <v:textbox style="mso-next-textbox:#Text Box 14" inset=".5mm,.3mm,.5mm,.3mm">
                  <w:txbxContent>
                    <w:p w:rsidR="00B427AA" w:rsidRPr="006304C7" w:rsidRDefault="00DA30E6" w:rsidP="00650E3D">
                      <w:pPr>
                        <w:pStyle w:val="KeinLeerraum"/>
                        <w:rPr>
                          <w:b/>
                          <w:i/>
                          <w:color w:val="4F6228" w:themeColor="accent3" w:themeShade="80"/>
                          <w:sz w:val="28"/>
                          <w:szCs w:val="28"/>
                        </w:rPr>
                      </w:pPr>
                      <w:r w:rsidRPr="006304C7">
                        <w:rPr>
                          <w:b/>
                          <w:i/>
                          <w:color w:val="4F6228" w:themeColor="accent3" w:themeShade="80"/>
                          <w:sz w:val="28"/>
                          <w:szCs w:val="28"/>
                        </w:rPr>
                        <w:t>Gartentipps für den Januar</w:t>
                      </w:r>
                    </w:p>
                    <w:p w:rsidR="00DA663C" w:rsidRDefault="00DA663C" w:rsidP="00DA663C">
                      <w:pPr>
                        <w:pStyle w:val="KeinLeerraum"/>
                        <w:rPr>
                          <w:rFonts w:ascii="Arial Narrow" w:hAnsi="Arial Narrow"/>
                          <w:b/>
                          <w:color w:val="000000" w:themeColor="text1"/>
                          <w:sz w:val="10"/>
                          <w:szCs w:val="10"/>
                        </w:rPr>
                      </w:pPr>
                    </w:p>
                    <w:p w:rsidR="006304C7" w:rsidRDefault="006304C7" w:rsidP="00DA663C">
                      <w:pPr>
                        <w:pStyle w:val="KeinLeerraum"/>
                        <w:rPr>
                          <w:rFonts w:ascii="Arial Narrow" w:hAnsi="Arial Narrow"/>
                          <w:b/>
                          <w:color w:val="000000" w:themeColor="text1"/>
                          <w:sz w:val="10"/>
                          <w:szCs w:val="10"/>
                        </w:rPr>
                      </w:pPr>
                    </w:p>
                    <w:p w:rsidR="006304C7" w:rsidRPr="006304C7" w:rsidRDefault="006304C7" w:rsidP="006304C7">
                      <w:pPr>
                        <w:pStyle w:val="KeinLeerraum"/>
                        <w:tabs>
                          <w:tab w:val="left" w:pos="1276"/>
                        </w:tabs>
                        <w:rPr>
                          <w:rFonts w:ascii="Arial Narrow" w:hAnsi="Arial Narrow"/>
                          <w:b/>
                          <w:sz w:val="10"/>
                          <w:szCs w:val="1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Immergrüne entlasten   </w:t>
                      </w:r>
                      <w:r w:rsidRPr="006304C7">
                        <w:rPr>
                          <w:rFonts w:ascii="Arial Narrow" w:hAnsi="Arial Narrow"/>
                          <w:sz w:val="20"/>
                          <w:szCs w:val="20"/>
                        </w:rPr>
                        <w:t>Unter zu hoher Schneelast können Immergrüne wie Eiben</w:t>
                      </w:r>
                      <w:r>
                        <w:rPr>
                          <w:rFonts w:ascii="Arial Narrow" w:hAnsi="Arial Narrow"/>
                          <w:sz w:val="20"/>
                          <w:szCs w:val="20"/>
                        </w:rPr>
                        <w:t>, Kirsch-Lorbeeren</w:t>
                      </w:r>
                      <w:r w:rsidRPr="006304C7">
                        <w:rPr>
                          <w:rFonts w:ascii="Arial Narrow" w:hAnsi="Arial Narrow"/>
                          <w:sz w:val="20"/>
                          <w:szCs w:val="20"/>
                        </w:rPr>
                        <w:t xml:space="preserve"> und Thujen auseinanderfallen. Es empfiehlt  sich daher, die Pflanzen zu Beginn des Winters in Bastmatten einzuw</w:t>
                      </w:r>
                      <w:r w:rsidRPr="006304C7">
                        <w:rPr>
                          <w:rFonts w:ascii="Arial Narrow" w:hAnsi="Arial Narrow"/>
                          <w:sz w:val="20"/>
                          <w:szCs w:val="20"/>
                        </w:rPr>
                        <w:t>i</w:t>
                      </w:r>
                      <w:r w:rsidRPr="006304C7">
                        <w:rPr>
                          <w:rFonts w:ascii="Arial Narrow" w:hAnsi="Arial Narrow"/>
                          <w:sz w:val="20"/>
                          <w:szCs w:val="20"/>
                        </w:rPr>
                        <w:t>ckeln</w:t>
                      </w:r>
                      <w:r w:rsidR="00D95582">
                        <w:rPr>
                          <w:rFonts w:ascii="Arial Narrow" w:hAnsi="Arial Narrow"/>
                          <w:sz w:val="20"/>
                          <w:szCs w:val="20"/>
                        </w:rPr>
                        <w:t xml:space="preserve"> oder mit Bändern zusammenzubinden</w:t>
                      </w:r>
                      <w:r w:rsidRPr="006304C7">
                        <w:rPr>
                          <w:rFonts w:ascii="Arial Narrow" w:hAnsi="Arial Narrow"/>
                          <w:sz w:val="20"/>
                          <w:szCs w:val="20"/>
                        </w:rPr>
                        <w:t>. Zudem sollte man durch vorsichtiges Schütteln die Pflanzen von größerer Schneelast zu befreien.</w:t>
                      </w:r>
                    </w:p>
                    <w:p w:rsidR="006304C7" w:rsidRPr="006304C7" w:rsidRDefault="006304C7" w:rsidP="006304C7">
                      <w:pPr>
                        <w:pStyle w:val="KeinLeerraum"/>
                        <w:tabs>
                          <w:tab w:val="left" w:pos="1276"/>
                        </w:tabs>
                        <w:rPr>
                          <w:rFonts w:ascii="Arial Narrow" w:hAnsi="Arial Narrow"/>
                          <w:sz w:val="20"/>
                          <w:szCs w:val="2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Ziergräser zusammen binden   </w:t>
                      </w:r>
                      <w:r w:rsidRPr="006304C7">
                        <w:rPr>
                          <w:rFonts w:ascii="Arial Narrow" w:hAnsi="Arial Narrow"/>
                          <w:sz w:val="20"/>
                          <w:szCs w:val="20"/>
                        </w:rPr>
                        <w:t>Ein beliebtesten Ziergras ist Pampa</w:t>
                      </w:r>
                      <w:r w:rsidRPr="006304C7">
                        <w:rPr>
                          <w:rFonts w:ascii="Arial Narrow" w:hAnsi="Arial Narrow"/>
                          <w:sz w:val="20"/>
                          <w:szCs w:val="20"/>
                        </w:rPr>
                        <w:t>s</w:t>
                      </w:r>
                      <w:r w:rsidRPr="006304C7">
                        <w:rPr>
                          <w:rFonts w:ascii="Arial Narrow" w:hAnsi="Arial Narrow"/>
                          <w:sz w:val="20"/>
                          <w:szCs w:val="20"/>
                        </w:rPr>
                        <w:t>gras. Es ist jedoch nicht zuverlässig winterhart: Die Winternässe lässt das Herz des Grases leicht verfaulen. Deshalb sämtliche Halme zu einem Schopf zusam</w:t>
                      </w:r>
                      <w:r w:rsidRPr="006304C7">
                        <w:rPr>
                          <w:rFonts w:ascii="Arial Narrow" w:hAnsi="Arial Narrow"/>
                          <w:sz w:val="20"/>
                          <w:szCs w:val="20"/>
                        </w:rPr>
                        <w:softHyphen/>
                        <w:t>menbinden, sodass das Wasser außen ablaufen kann. Wenn es sehr kalt ist, den Fuß des Grases zusätzlich mit trockenem Laub und Reisig bedecken. Im Frühjahr wird das Gras knapp über dem Boden abgeschnitten.</w:t>
                      </w:r>
                    </w:p>
                    <w:p w:rsidR="006304C7" w:rsidRPr="006304C7" w:rsidRDefault="006304C7" w:rsidP="00DA663C">
                      <w:pPr>
                        <w:pStyle w:val="KeinLeerraum"/>
                        <w:rPr>
                          <w:rFonts w:ascii="Arial Narrow" w:hAnsi="Arial Narrow"/>
                          <w:b/>
                          <w:color w:val="000000" w:themeColor="text1"/>
                          <w:sz w:val="20"/>
                          <w:szCs w:val="20"/>
                        </w:rPr>
                      </w:pPr>
                    </w:p>
                    <w:p w:rsidR="006304C7" w:rsidRDefault="00DC0281" w:rsidP="00DC0281">
                      <w:pPr>
                        <w:pStyle w:val="KeinLeerraum"/>
                        <w:tabs>
                          <w:tab w:val="left" w:pos="1276"/>
                        </w:tabs>
                        <w:rPr>
                          <w:rFonts w:ascii="Arial Narrow" w:hAnsi="Arial Narrow"/>
                          <w:sz w:val="20"/>
                          <w:szCs w:val="20"/>
                        </w:rPr>
                      </w:pPr>
                      <w:r w:rsidRPr="006304C7">
                        <w:rPr>
                          <w:rFonts w:ascii="Arial Narrow" w:hAnsi="Arial Narrow"/>
                          <w:b/>
                          <w:sz w:val="20"/>
                          <w:szCs w:val="20"/>
                        </w:rPr>
                        <w:t xml:space="preserve">Wurzelballen festtreten   </w:t>
                      </w:r>
                      <w:r w:rsidRPr="006304C7">
                        <w:rPr>
                          <w:rFonts w:ascii="Arial Narrow" w:hAnsi="Arial Narrow"/>
                          <w:sz w:val="20"/>
                          <w:szCs w:val="20"/>
                        </w:rPr>
                        <w:t>Frischgepflanzte Stauden und Gehölze werden bei Frost oft etwas aus der Erde herausgehoben. Wurzelballen wieder vorsichtig mit Füßen antreten, sobald der Boden aufgetaut und nicht mehr zu nass ist.</w:t>
                      </w:r>
                    </w:p>
                    <w:p w:rsidR="00DC0281" w:rsidRPr="006304C7" w:rsidRDefault="00DC0281" w:rsidP="00DC0281">
                      <w:pPr>
                        <w:pStyle w:val="KeinLeerraum"/>
                        <w:tabs>
                          <w:tab w:val="left" w:pos="1276"/>
                        </w:tabs>
                        <w:ind w:firstLine="708"/>
                        <w:rPr>
                          <w:rFonts w:ascii="Arial Narrow" w:hAnsi="Arial Narrow"/>
                          <w:sz w:val="20"/>
                          <w:szCs w:val="20"/>
                        </w:rPr>
                      </w:pPr>
                      <w:r w:rsidRPr="006304C7">
                        <w:rPr>
                          <w:rFonts w:ascii="Arial Narrow" w:hAnsi="Arial Narrow"/>
                          <w:sz w:val="20"/>
                          <w:szCs w:val="20"/>
                        </w:rPr>
                        <w:br/>
                      </w:r>
                      <w:r w:rsidRPr="006304C7">
                        <w:rPr>
                          <w:rFonts w:ascii="Arial Narrow" w:hAnsi="Arial Narrow"/>
                          <w:b/>
                          <w:sz w:val="20"/>
                          <w:szCs w:val="20"/>
                        </w:rPr>
                        <w:t xml:space="preserve">Blütensträucher durch Steckholz vermehren   </w:t>
                      </w:r>
                      <w:r w:rsidRPr="006304C7">
                        <w:rPr>
                          <w:rFonts w:ascii="Arial Narrow" w:hAnsi="Arial Narrow"/>
                          <w:sz w:val="20"/>
                          <w:szCs w:val="20"/>
                        </w:rPr>
                        <w:t xml:space="preserve">Sommergrüne </w:t>
                      </w:r>
                      <w:proofErr w:type="spellStart"/>
                      <w:r w:rsidRPr="006304C7">
                        <w:rPr>
                          <w:rFonts w:ascii="Arial Narrow" w:hAnsi="Arial Narrow"/>
                          <w:sz w:val="20"/>
                          <w:szCs w:val="20"/>
                        </w:rPr>
                        <w:t>Blüte</w:t>
                      </w:r>
                      <w:r w:rsidRPr="006304C7">
                        <w:rPr>
                          <w:rFonts w:ascii="Arial Narrow" w:hAnsi="Arial Narrow"/>
                          <w:sz w:val="20"/>
                          <w:szCs w:val="20"/>
                        </w:rPr>
                        <w:t>n</w:t>
                      </w:r>
                      <w:r w:rsidRPr="006304C7">
                        <w:rPr>
                          <w:rFonts w:ascii="Arial Narrow" w:hAnsi="Arial Narrow"/>
                          <w:sz w:val="20"/>
                          <w:szCs w:val="20"/>
                        </w:rPr>
                        <w:t>sträu</w:t>
                      </w:r>
                      <w:r w:rsidRPr="006304C7">
                        <w:rPr>
                          <w:rFonts w:ascii="Arial Narrow" w:hAnsi="Arial Narrow"/>
                          <w:sz w:val="20"/>
                          <w:szCs w:val="20"/>
                        </w:rPr>
                        <w:softHyphen/>
                        <w:t>cher</w:t>
                      </w:r>
                      <w:proofErr w:type="spellEnd"/>
                      <w:r w:rsidRPr="006304C7">
                        <w:rPr>
                          <w:rFonts w:ascii="Arial Narrow" w:hAnsi="Arial Narrow"/>
                          <w:sz w:val="20"/>
                          <w:szCs w:val="20"/>
                        </w:rPr>
                        <w:t xml:space="preserve"> wie Forsythie, </w:t>
                      </w:r>
                      <w:proofErr w:type="spellStart"/>
                      <w:r w:rsidRPr="006304C7">
                        <w:rPr>
                          <w:rFonts w:ascii="Arial Narrow" w:hAnsi="Arial Narrow"/>
                          <w:sz w:val="20"/>
                          <w:szCs w:val="20"/>
                        </w:rPr>
                        <w:t>Duftjasmin</w:t>
                      </w:r>
                      <w:proofErr w:type="spellEnd"/>
                      <w:r w:rsidRPr="006304C7">
                        <w:rPr>
                          <w:rFonts w:ascii="Arial Narrow" w:hAnsi="Arial Narrow"/>
                          <w:sz w:val="20"/>
                          <w:szCs w:val="20"/>
                        </w:rPr>
                        <w:t xml:space="preserve">, Zierjohannisbeere, Holunder oder Spierstrauch kann man jetzt durch </w:t>
                      </w:r>
                      <w:proofErr w:type="spellStart"/>
                      <w:r w:rsidRPr="006304C7">
                        <w:rPr>
                          <w:rFonts w:ascii="Arial Narrow" w:hAnsi="Arial Narrow"/>
                          <w:sz w:val="20"/>
                          <w:szCs w:val="20"/>
                        </w:rPr>
                        <w:t>unbeblätterte</w:t>
                      </w:r>
                      <w:proofErr w:type="spellEnd"/>
                      <w:r w:rsidRPr="006304C7">
                        <w:rPr>
                          <w:rFonts w:ascii="Arial Narrow" w:hAnsi="Arial Narrow"/>
                          <w:sz w:val="20"/>
                          <w:szCs w:val="20"/>
                        </w:rPr>
                        <w:t xml:space="preserve">, verholzte Stecklinge – sogenanntes </w:t>
                      </w:r>
                      <w:proofErr w:type="spellStart"/>
                      <w:r w:rsidRPr="006304C7">
                        <w:rPr>
                          <w:rFonts w:ascii="Arial Narrow" w:hAnsi="Arial Narrow"/>
                          <w:sz w:val="20"/>
                          <w:szCs w:val="20"/>
                        </w:rPr>
                        <w:t>Steck</w:t>
                      </w:r>
                      <w:r w:rsidRPr="006304C7">
                        <w:rPr>
                          <w:rFonts w:ascii="Arial Narrow" w:hAnsi="Arial Narrow"/>
                          <w:sz w:val="20"/>
                          <w:szCs w:val="20"/>
                        </w:rPr>
                        <w:softHyphen/>
                        <w:t>holz</w:t>
                      </w:r>
                      <w:proofErr w:type="spellEnd"/>
                      <w:r w:rsidRPr="006304C7">
                        <w:rPr>
                          <w:rFonts w:ascii="Arial Narrow" w:hAnsi="Arial Narrow"/>
                          <w:sz w:val="20"/>
                          <w:szCs w:val="20"/>
                        </w:rPr>
                        <w:t xml:space="preserve"> – vermehren. Dazu  möglichst aus der Strauchmi</w:t>
                      </w:r>
                      <w:r w:rsidRPr="006304C7">
                        <w:rPr>
                          <w:rFonts w:ascii="Arial Narrow" w:hAnsi="Arial Narrow"/>
                          <w:sz w:val="20"/>
                          <w:szCs w:val="20"/>
                        </w:rPr>
                        <w:t>t</w:t>
                      </w:r>
                      <w:r w:rsidRPr="006304C7">
                        <w:rPr>
                          <w:rFonts w:ascii="Arial Narrow" w:hAnsi="Arial Narrow"/>
                          <w:sz w:val="20"/>
                          <w:szCs w:val="20"/>
                        </w:rPr>
                        <w:t xml:space="preserve">te ein paar kräftige, einjährige Triebe abschneiden und diese mit der Gartenschere in etwa </w:t>
                      </w:r>
                      <w:proofErr w:type="spellStart"/>
                      <w:r w:rsidRPr="006304C7">
                        <w:rPr>
                          <w:rFonts w:ascii="Arial Narrow" w:hAnsi="Arial Narrow"/>
                          <w:sz w:val="20"/>
                          <w:szCs w:val="20"/>
                        </w:rPr>
                        <w:t>blei</w:t>
                      </w:r>
                      <w:r w:rsidRPr="006304C7">
                        <w:rPr>
                          <w:rFonts w:ascii="Arial Narrow" w:hAnsi="Arial Narrow"/>
                          <w:sz w:val="20"/>
                          <w:szCs w:val="20"/>
                        </w:rPr>
                        <w:softHyphen/>
                        <w:t>stiftlange</w:t>
                      </w:r>
                      <w:proofErr w:type="spellEnd"/>
                      <w:r w:rsidRPr="006304C7">
                        <w:rPr>
                          <w:rFonts w:ascii="Arial Narrow" w:hAnsi="Arial Narrow"/>
                          <w:sz w:val="20"/>
                          <w:szCs w:val="20"/>
                        </w:rPr>
                        <w:t xml:space="preserve"> Stücke zerteilen. </w:t>
                      </w:r>
                      <w:r w:rsidRPr="006304C7">
                        <w:rPr>
                          <w:rStyle w:val="Fett"/>
                          <w:rFonts w:ascii="Arial Narrow" w:hAnsi="Arial Narrow"/>
                          <w:sz w:val="20"/>
                          <w:szCs w:val="20"/>
                        </w:rPr>
                        <w:t>Wichtig:</w:t>
                      </w:r>
                      <w:r w:rsidRPr="006304C7">
                        <w:rPr>
                          <w:rFonts w:ascii="Arial Narrow" w:hAnsi="Arial Narrow"/>
                          <w:sz w:val="20"/>
                          <w:szCs w:val="20"/>
                        </w:rPr>
                        <w:t xml:space="preserve"> Jedes Triebstück sollte oben und unten mit einer Knospe beziehungsweise einem Knospenpaar abschließen. </w:t>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sz w:val="20"/>
                          <w:szCs w:val="20"/>
                        </w:rPr>
                        <w:t>Die Triebstücke anschließend an einem schattigen, geschützten Platz mit Dreiviertel ihrer Länge in lockere, humusreiche Gartenerde stecken. Im Lauf des Frühlings treiben die Knospen aus und es entstehen neue Strä</w:t>
                      </w:r>
                      <w:r w:rsidRPr="006304C7">
                        <w:rPr>
                          <w:rFonts w:ascii="Arial Narrow" w:hAnsi="Arial Narrow"/>
                          <w:sz w:val="20"/>
                          <w:szCs w:val="20"/>
                        </w:rPr>
                        <w:t>u</w:t>
                      </w:r>
                      <w:r w:rsidRPr="006304C7">
                        <w:rPr>
                          <w:rFonts w:ascii="Arial Narrow" w:hAnsi="Arial Narrow"/>
                          <w:sz w:val="20"/>
                          <w:szCs w:val="20"/>
                        </w:rPr>
                        <w:t>cher, die man im nächsten Herbst oder Frühjahr ausgraben und an ihrem endgültigen Platz im Garten wieder einpflanzen kann.</w:t>
                      </w:r>
                    </w:p>
                    <w:p w:rsidR="00DC0281" w:rsidRPr="006304C7" w:rsidRDefault="00DC0281" w:rsidP="00DC0281">
                      <w:pPr>
                        <w:pStyle w:val="KeinLeerraum"/>
                        <w:tabs>
                          <w:tab w:val="left" w:pos="94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Winterschutz für Alpenveilchen  </w:t>
                      </w:r>
                      <w:r w:rsidRPr="006304C7">
                        <w:rPr>
                          <w:rFonts w:ascii="Arial Narrow" w:hAnsi="Arial Narrow"/>
                          <w:sz w:val="20"/>
                          <w:szCs w:val="20"/>
                        </w:rPr>
                        <w:t xml:space="preserve">Bei milden Temperaturen steht das </w:t>
                      </w:r>
                      <w:r w:rsidRPr="006304C7">
                        <w:rPr>
                          <w:rFonts w:ascii="Arial Narrow" w:eastAsiaTheme="majorEastAsia" w:hAnsi="Arial Narrow"/>
                          <w:sz w:val="20"/>
                          <w:szCs w:val="20"/>
                        </w:rPr>
                        <w:t>Vorfrüh</w:t>
                      </w:r>
                      <w:r w:rsidRPr="006304C7">
                        <w:rPr>
                          <w:rFonts w:ascii="Arial Narrow" w:eastAsiaTheme="majorEastAsia" w:hAnsi="Arial Narrow"/>
                          <w:sz w:val="20"/>
                          <w:szCs w:val="20"/>
                        </w:rPr>
                        <w:softHyphen/>
                        <w:t>lings-Alpenveilchen</w:t>
                      </w:r>
                      <w:r w:rsidRPr="006304C7">
                        <w:rPr>
                          <w:rFonts w:ascii="Arial Narrow" w:hAnsi="Arial Narrow"/>
                          <w:sz w:val="20"/>
                          <w:szCs w:val="20"/>
                        </w:rPr>
                        <w:t xml:space="preserve"> Ende Januar in voller Blüte. Eine Periode mit Temperaturen um -10 Grad verträgt es nach dem Austrieb nicht mehr – insbe</w:t>
                      </w:r>
                      <w:r w:rsidRPr="006304C7">
                        <w:rPr>
                          <w:rFonts w:ascii="Arial Narrow" w:hAnsi="Arial Narrow"/>
                          <w:sz w:val="20"/>
                          <w:szCs w:val="20"/>
                        </w:rPr>
                        <w:softHyphen/>
                        <w:t>sondere nicht, wenn die schützende Schneedecke ausbleibt. Wenn eine Kälteperiode droht, blühenden Alpenveilchen mit einem Kuns</w:t>
                      </w:r>
                      <w:r w:rsidRPr="006304C7">
                        <w:rPr>
                          <w:rFonts w:ascii="Arial Narrow" w:hAnsi="Arial Narrow"/>
                          <w:sz w:val="20"/>
                          <w:szCs w:val="20"/>
                        </w:rPr>
                        <w:t>t</w:t>
                      </w:r>
                      <w:r w:rsidRPr="006304C7">
                        <w:rPr>
                          <w:rFonts w:ascii="Arial Narrow" w:hAnsi="Arial Narrow"/>
                          <w:sz w:val="20"/>
                          <w:szCs w:val="20"/>
                        </w:rPr>
                        <w:t>stoffvlies abdecken.</w:t>
                      </w:r>
                    </w:p>
                    <w:p w:rsidR="00DC0281" w:rsidRPr="006304C7" w:rsidRDefault="00DC0281" w:rsidP="00DC0281">
                      <w:pPr>
                        <w:pStyle w:val="KeinLeerraum"/>
                        <w:tabs>
                          <w:tab w:val="left" w:pos="109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Bäume mit Frostballen umpflanzen  </w:t>
                      </w:r>
                      <w:r w:rsidRPr="006304C7">
                        <w:rPr>
                          <w:rFonts w:ascii="Arial Narrow" w:hAnsi="Arial Narrow"/>
                          <w:sz w:val="20"/>
                          <w:szCs w:val="20"/>
                        </w:rPr>
                        <w:t>Beim Umpflanzen größerer Bäume mit Erdballen kann man den gefrorenen Boden nützen. Wenn stärkerer Frost angekündigt wird,  einen ausreichend großen Erdballen ausste</w:t>
                      </w:r>
                      <w:r w:rsidRPr="006304C7">
                        <w:rPr>
                          <w:rFonts w:ascii="Arial Narrow" w:hAnsi="Arial Narrow"/>
                          <w:sz w:val="20"/>
                          <w:szCs w:val="20"/>
                        </w:rPr>
                        <w:softHyphen/>
                        <w:t xml:space="preserve">chen und  auch gleich neues Pflanzloch ausheben. Wurzelballen im alten Pflanzloch stehenlassen, bis er gut durchgefroren ist und den Baum dann an neuen Platz </w:t>
                      </w:r>
                      <w:proofErr w:type="gramStart"/>
                      <w:r w:rsidRPr="006304C7">
                        <w:rPr>
                          <w:rFonts w:ascii="Arial Narrow" w:hAnsi="Arial Narrow"/>
                          <w:sz w:val="20"/>
                          <w:szCs w:val="20"/>
                        </w:rPr>
                        <w:t>transportieren</w:t>
                      </w:r>
                      <w:proofErr w:type="gramEnd"/>
                      <w:r w:rsidRPr="006304C7">
                        <w:rPr>
                          <w:rFonts w:ascii="Arial Narrow" w:hAnsi="Arial Narrow"/>
                          <w:sz w:val="20"/>
                          <w:szCs w:val="20"/>
                        </w:rPr>
                        <w:t>. Auf  Ballentuch kann man verzichten. Gefrorene Erde hält Wurzelballen zusammen und sorgt dafür, dass ein hoher Feinwurzel-Anteil erhalten bleibt. Methode eignet sich allerdings nur für Obstbäume und andere sommergrüne, frostharte Gehölze.</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Hartriegel schneiden  </w:t>
                      </w:r>
                      <w:r w:rsidRPr="006304C7">
                        <w:rPr>
                          <w:rFonts w:ascii="Arial Narrow" w:hAnsi="Arial Narrow"/>
                          <w:sz w:val="20"/>
                          <w:szCs w:val="20"/>
                        </w:rPr>
                        <w:t>Einjährige Triebe des Sibirischen Hartrie</w:t>
                      </w:r>
                      <w:r w:rsidRPr="006304C7">
                        <w:rPr>
                          <w:rFonts w:ascii="Arial Narrow" w:hAnsi="Arial Narrow"/>
                          <w:sz w:val="20"/>
                          <w:szCs w:val="20"/>
                        </w:rPr>
                        <w:softHyphen/>
                        <w:t>gels färben sich besonders intensiv rot. Für einen frühen, kräftigen Neuaustrieb die alten Äste schon Ende Januar bodennah entfernen.</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 </w:t>
                      </w: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Fichten nach </w:t>
                      </w:r>
                      <w:proofErr w:type="spellStart"/>
                      <w:r w:rsidRPr="006304C7">
                        <w:rPr>
                          <w:rFonts w:ascii="Arial Narrow" w:hAnsi="Arial Narrow"/>
                          <w:b/>
                          <w:sz w:val="20"/>
                          <w:szCs w:val="20"/>
                        </w:rPr>
                        <w:t>Sitkafichtenläusen</w:t>
                      </w:r>
                      <w:proofErr w:type="spellEnd"/>
                      <w:r w:rsidRPr="006304C7">
                        <w:rPr>
                          <w:rFonts w:ascii="Arial Narrow" w:hAnsi="Arial Narrow"/>
                          <w:b/>
                          <w:sz w:val="20"/>
                          <w:szCs w:val="20"/>
                        </w:rPr>
                        <w:t xml:space="preserve"> absuchen  </w:t>
                      </w:r>
                      <w:r w:rsidRPr="006304C7">
                        <w:rPr>
                          <w:rFonts w:ascii="Arial Narrow" w:hAnsi="Arial Narrow"/>
                          <w:sz w:val="20"/>
                          <w:szCs w:val="20"/>
                        </w:rPr>
                        <w:t xml:space="preserve">Die </w:t>
                      </w:r>
                      <w:proofErr w:type="spellStart"/>
                      <w:r w:rsidRPr="006304C7">
                        <w:rPr>
                          <w:rFonts w:ascii="Arial Narrow" w:hAnsi="Arial Narrow"/>
                          <w:sz w:val="20"/>
                          <w:szCs w:val="20"/>
                        </w:rPr>
                        <w:t>Sitkafichtenlaus</w:t>
                      </w:r>
                      <w:proofErr w:type="spellEnd"/>
                      <w:r w:rsidRPr="006304C7">
                        <w:rPr>
                          <w:rFonts w:ascii="Arial Narrow" w:hAnsi="Arial Narrow"/>
                          <w:sz w:val="20"/>
                          <w:szCs w:val="20"/>
                        </w:rPr>
                        <w:t xml:space="preserve"> ist auch im Winter aktiv und kann verschiedene Fichtenarten, so stark schädigen, dass diese absterben. Mit  Klopfprobe  Befall feststellen: </w:t>
                      </w:r>
                      <w:r w:rsidR="00F44A94" w:rsidRPr="006304C7">
                        <w:rPr>
                          <w:rFonts w:ascii="Arial Narrow" w:hAnsi="Arial Narrow"/>
                          <w:sz w:val="20"/>
                          <w:szCs w:val="20"/>
                        </w:rPr>
                        <w:t>weißes Blatt Papier unter</w:t>
                      </w:r>
                      <w:r w:rsidRPr="006304C7">
                        <w:rPr>
                          <w:rFonts w:ascii="Arial Narrow" w:hAnsi="Arial Narrow"/>
                          <w:sz w:val="20"/>
                          <w:szCs w:val="20"/>
                        </w:rPr>
                        <w:t xml:space="preserve"> Ast halten und kräftig durc</w:t>
                      </w:r>
                      <w:r w:rsidRPr="006304C7">
                        <w:rPr>
                          <w:rFonts w:ascii="Arial Narrow" w:hAnsi="Arial Narrow"/>
                          <w:sz w:val="20"/>
                          <w:szCs w:val="20"/>
                        </w:rPr>
                        <w:t>h</w:t>
                      </w:r>
                      <w:r w:rsidRPr="006304C7">
                        <w:rPr>
                          <w:rFonts w:ascii="Arial Narrow" w:hAnsi="Arial Narrow"/>
                          <w:sz w:val="20"/>
                          <w:szCs w:val="20"/>
                        </w:rPr>
                        <w:t>schütteln</w:t>
                      </w:r>
                      <w:r w:rsidR="00F44A94" w:rsidRPr="006304C7">
                        <w:rPr>
                          <w:rFonts w:ascii="Arial Narrow" w:hAnsi="Arial Narrow"/>
                          <w:sz w:val="20"/>
                          <w:szCs w:val="20"/>
                        </w:rPr>
                        <w:t>. Wenn sich</w:t>
                      </w:r>
                      <w:r w:rsidRPr="006304C7">
                        <w:rPr>
                          <w:rFonts w:ascii="Arial Narrow" w:hAnsi="Arial Narrow"/>
                          <w:sz w:val="20"/>
                          <w:szCs w:val="20"/>
                        </w:rPr>
                        <w:t xml:space="preserve"> auf dem Papier einige wenige Millimeter große Blattläuse mit auffallend roten Augen wieder</w:t>
                      </w:r>
                      <w:r w:rsidRPr="006304C7">
                        <w:rPr>
                          <w:rFonts w:ascii="Arial Narrow" w:hAnsi="Arial Narrow"/>
                          <w:sz w:val="20"/>
                          <w:szCs w:val="20"/>
                        </w:rPr>
                        <w:softHyphen/>
                        <w:t>finden, befallene Pflanze gründ</w:t>
                      </w:r>
                      <w:r w:rsidR="00F44A94" w:rsidRPr="006304C7">
                        <w:rPr>
                          <w:rFonts w:ascii="Arial Narrow" w:hAnsi="Arial Narrow"/>
                          <w:sz w:val="20"/>
                          <w:szCs w:val="20"/>
                        </w:rPr>
                        <w:t>lich mit  umweltverträglichem Rapsöl-Präparat</w:t>
                      </w:r>
                      <w:r w:rsidRPr="006304C7">
                        <w:rPr>
                          <w:rFonts w:ascii="Arial Narrow" w:hAnsi="Arial Narrow"/>
                          <w:sz w:val="20"/>
                          <w:szCs w:val="20"/>
                        </w:rPr>
                        <w:t xml:space="preserve"> ei</w:t>
                      </w:r>
                      <w:r w:rsidRPr="006304C7">
                        <w:rPr>
                          <w:rFonts w:ascii="Arial Narrow" w:hAnsi="Arial Narrow"/>
                          <w:sz w:val="20"/>
                          <w:szCs w:val="20"/>
                        </w:rPr>
                        <w:t>n</w:t>
                      </w:r>
                      <w:r w:rsidRPr="006304C7">
                        <w:rPr>
                          <w:rFonts w:ascii="Arial Narrow" w:hAnsi="Arial Narrow"/>
                          <w:sz w:val="20"/>
                          <w:szCs w:val="20"/>
                        </w:rPr>
                        <w:t>sprühen.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proofErr w:type="spellStart"/>
                      <w:r w:rsidRPr="006304C7">
                        <w:rPr>
                          <w:rFonts w:ascii="Arial Narrow" w:hAnsi="Arial Narrow"/>
                          <w:b/>
                          <w:sz w:val="20"/>
                          <w:szCs w:val="20"/>
                        </w:rPr>
                        <w:t>Kaltkeimer</w:t>
                      </w:r>
                      <w:proofErr w:type="spellEnd"/>
                      <w:r w:rsidRPr="006304C7">
                        <w:rPr>
                          <w:rFonts w:ascii="Arial Narrow" w:hAnsi="Arial Narrow"/>
                          <w:b/>
                          <w:sz w:val="20"/>
                          <w:szCs w:val="20"/>
                        </w:rPr>
                        <w:t xml:space="preserve"> aussäen  </w:t>
                      </w:r>
                      <w:r w:rsidRPr="006304C7">
                        <w:rPr>
                          <w:rFonts w:ascii="Arial Narrow" w:hAnsi="Arial Narrow"/>
                          <w:sz w:val="20"/>
                          <w:szCs w:val="20"/>
                        </w:rPr>
                        <w:t xml:space="preserve">Einige Staudensamen müssen erst eine </w:t>
                      </w:r>
                      <w:proofErr w:type="spellStart"/>
                      <w:r w:rsidRPr="006304C7">
                        <w:rPr>
                          <w:rFonts w:ascii="Arial Narrow" w:hAnsi="Arial Narrow"/>
                          <w:sz w:val="20"/>
                          <w:szCs w:val="20"/>
                        </w:rPr>
                        <w:t>Kälte</w:t>
                      </w:r>
                      <w:r w:rsidRPr="006304C7">
                        <w:rPr>
                          <w:rFonts w:ascii="Arial Narrow" w:hAnsi="Arial Narrow"/>
                          <w:sz w:val="20"/>
                          <w:szCs w:val="20"/>
                        </w:rPr>
                        <w:softHyphen/>
                        <w:t>phase</w:t>
                      </w:r>
                      <w:proofErr w:type="spellEnd"/>
                      <w:r w:rsidRPr="006304C7">
                        <w:rPr>
                          <w:rFonts w:ascii="Arial Narrow" w:hAnsi="Arial Narrow"/>
                          <w:sz w:val="20"/>
                          <w:szCs w:val="20"/>
                        </w:rPr>
                        <w:t xml:space="preserve"> durchmachen, bevor sie keimen. Dazu gehören </w:t>
                      </w:r>
                      <w:proofErr w:type="spellStart"/>
                      <w:r w:rsidRPr="006304C7">
                        <w:rPr>
                          <w:rFonts w:ascii="Arial Narrow" w:hAnsi="Arial Narrow"/>
                          <w:sz w:val="20"/>
                          <w:szCs w:val="20"/>
                        </w:rPr>
                        <w:t>Asti</w:t>
                      </w:r>
                      <w:r w:rsidRPr="006304C7">
                        <w:rPr>
                          <w:rFonts w:ascii="Arial Narrow" w:hAnsi="Arial Narrow"/>
                          <w:sz w:val="20"/>
                          <w:szCs w:val="20"/>
                        </w:rPr>
                        <w:t>l</w:t>
                      </w:r>
                      <w:r w:rsidRPr="006304C7">
                        <w:rPr>
                          <w:rFonts w:ascii="Arial Narrow" w:hAnsi="Arial Narrow"/>
                          <w:sz w:val="20"/>
                          <w:szCs w:val="20"/>
                        </w:rPr>
                        <w:t>be</w:t>
                      </w:r>
                      <w:proofErr w:type="spellEnd"/>
                      <w:r w:rsidRPr="006304C7">
                        <w:rPr>
                          <w:rFonts w:ascii="Arial Narrow" w:hAnsi="Arial Narrow"/>
                          <w:sz w:val="20"/>
                          <w:szCs w:val="20"/>
                        </w:rPr>
                        <w:t xml:space="preserve">, </w:t>
                      </w:r>
                      <w:proofErr w:type="gramStart"/>
                      <w:r w:rsidRPr="006304C7">
                        <w:rPr>
                          <w:rFonts w:ascii="Arial Narrow" w:hAnsi="Arial Narrow"/>
                          <w:sz w:val="20"/>
                          <w:szCs w:val="20"/>
                        </w:rPr>
                        <w:t>Christ</w:t>
                      </w:r>
                      <w:r w:rsidRPr="006304C7">
                        <w:rPr>
                          <w:rFonts w:ascii="Arial Narrow" w:hAnsi="Arial Narrow"/>
                          <w:sz w:val="20"/>
                          <w:szCs w:val="20"/>
                        </w:rPr>
                        <w:softHyphen/>
                        <w:t>rose ,</w:t>
                      </w:r>
                      <w:proofErr w:type="gramEnd"/>
                      <w:r w:rsidRPr="006304C7">
                        <w:rPr>
                          <w:rFonts w:ascii="Arial Narrow" w:hAnsi="Arial Narrow"/>
                          <w:sz w:val="20"/>
                          <w:szCs w:val="20"/>
                        </w:rPr>
                        <w:t xml:space="preserve"> Eisenhut und Trollblume. Jetzt Samen jetzt in Aussaaterde säen und </w:t>
                      </w:r>
                      <w:r w:rsidR="00F44A94" w:rsidRPr="006304C7">
                        <w:rPr>
                          <w:rFonts w:ascii="Arial Narrow" w:hAnsi="Arial Narrow"/>
                          <w:sz w:val="20"/>
                          <w:szCs w:val="20"/>
                        </w:rPr>
                        <w:t>Schalen zum Vorquellen an hellen, warmen Platz (15–18</w:t>
                      </w:r>
                      <w:r w:rsidRPr="006304C7">
                        <w:rPr>
                          <w:rFonts w:ascii="Arial Narrow" w:hAnsi="Arial Narrow"/>
                          <w:sz w:val="20"/>
                          <w:szCs w:val="20"/>
                        </w:rPr>
                        <w:t>°C)stellen. Nac</w:t>
                      </w:r>
                      <w:r w:rsidR="00F44A94" w:rsidRPr="006304C7">
                        <w:rPr>
                          <w:rFonts w:ascii="Arial Narrow" w:hAnsi="Arial Narrow"/>
                          <w:sz w:val="20"/>
                          <w:szCs w:val="20"/>
                        </w:rPr>
                        <w:t>h zwei bis vier Wochen</w:t>
                      </w:r>
                      <w:r w:rsidRPr="006304C7">
                        <w:rPr>
                          <w:rFonts w:ascii="Arial Narrow" w:hAnsi="Arial Narrow"/>
                          <w:sz w:val="20"/>
                          <w:szCs w:val="20"/>
                        </w:rPr>
                        <w:t xml:space="preserve"> die Gefäße an einem schattigen, windstillen Plätzchen im Garten 15 Zentimeter tief ein</w:t>
                      </w:r>
                      <w:r w:rsidR="00F44A94" w:rsidRPr="006304C7">
                        <w:rPr>
                          <w:rFonts w:ascii="Arial Narrow" w:hAnsi="Arial Narrow"/>
                          <w:sz w:val="20"/>
                          <w:szCs w:val="20"/>
                        </w:rPr>
                        <w:t>graben</w:t>
                      </w:r>
                      <w:r w:rsidRPr="006304C7">
                        <w:rPr>
                          <w:rFonts w:ascii="Arial Narrow" w:hAnsi="Arial Narrow"/>
                          <w:sz w:val="20"/>
                          <w:szCs w:val="20"/>
                        </w:rPr>
                        <w:t>. Im Frühjahr beginnen die Samen dann zu keimen.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Brüchige Sträucher stützen  </w:t>
                      </w:r>
                      <w:r w:rsidR="00F44A94" w:rsidRPr="006304C7">
                        <w:rPr>
                          <w:rFonts w:ascii="Arial Narrow" w:hAnsi="Arial Narrow"/>
                          <w:sz w:val="20"/>
                          <w:szCs w:val="20"/>
                        </w:rPr>
                        <w:t>S</w:t>
                      </w:r>
                      <w:r w:rsidRPr="006304C7">
                        <w:rPr>
                          <w:rFonts w:ascii="Arial Narrow" w:hAnsi="Arial Narrow"/>
                          <w:sz w:val="20"/>
                          <w:szCs w:val="20"/>
                        </w:rPr>
                        <w:t xml:space="preserve">ommergrüne Sträucher mit sehr sprödem Holz wie beispielsweise Strauch-Pfingstrosen sind in </w:t>
                      </w:r>
                      <w:proofErr w:type="spellStart"/>
                      <w:r w:rsidRPr="006304C7">
                        <w:rPr>
                          <w:rFonts w:ascii="Arial Narrow" w:hAnsi="Arial Narrow"/>
                          <w:sz w:val="20"/>
                          <w:szCs w:val="20"/>
                        </w:rPr>
                        <w:t>schnee</w:t>
                      </w:r>
                      <w:r w:rsidRPr="006304C7">
                        <w:rPr>
                          <w:rFonts w:ascii="Arial Narrow" w:hAnsi="Arial Narrow"/>
                          <w:sz w:val="20"/>
                          <w:szCs w:val="20"/>
                        </w:rPr>
                        <w:softHyphen/>
                        <w:t>reichen</w:t>
                      </w:r>
                      <w:proofErr w:type="spellEnd"/>
                      <w:r w:rsidRPr="006304C7">
                        <w:rPr>
                          <w:rFonts w:ascii="Arial Narrow" w:hAnsi="Arial Narrow"/>
                          <w:sz w:val="20"/>
                          <w:szCs w:val="20"/>
                        </w:rPr>
                        <w:t xml:space="preserve"> Wintern bruchgefährdet. Daher die Sträucher schützen, indem man die gesamte Krone mit dünnem Bindfaden locker zusammenbin</w:t>
                      </w:r>
                      <w:r w:rsidRPr="006304C7">
                        <w:rPr>
                          <w:rFonts w:ascii="Arial Narrow" w:hAnsi="Arial Narrow"/>
                          <w:sz w:val="20"/>
                          <w:szCs w:val="20"/>
                        </w:rPr>
                        <w:softHyphen/>
                        <w:t>det. So stützen die einzelnen Äste sich g</w:t>
                      </w:r>
                      <w:r w:rsidRPr="006304C7">
                        <w:rPr>
                          <w:rFonts w:ascii="Arial Narrow" w:hAnsi="Arial Narrow"/>
                          <w:sz w:val="20"/>
                          <w:szCs w:val="20"/>
                        </w:rPr>
                        <w:t>e</w:t>
                      </w:r>
                      <w:r w:rsidRPr="006304C7">
                        <w:rPr>
                          <w:rFonts w:ascii="Arial Narrow" w:hAnsi="Arial Narrow"/>
                          <w:sz w:val="20"/>
                          <w:szCs w:val="20"/>
                        </w:rPr>
                        <w:t>genseitig ab.</w:t>
                      </w:r>
                    </w:p>
                    <w:p w:rsidR="00DC0281" w:rsidRPr="006304C7" w:rsidRDefault="00DC0281" w:rsidP="00DC0281">
                      <w:pPr>
                        <w:pStyle w:val="KeinLeerraum"/>
                        <w:rPr>
                          <w:rFonts w:ascii="Arial Narrow" w:hAnsi="Arial Narrow"/>
                        </w:rPr>
                      </w:pPr>
                    </w:p>
                    <w:p w:rsidR="00131EDC"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Rasen nicht regelmäßig betreten  </w:t>
                      </w:r>
                      <w:r w:rsidRPr="006304C7">
                        <w:rPr>
                          <w:rFonts w:ascii="Arial Narrow" w:hAnsi="Arial Narrow"/>
                          <w:sz w:val="20"/>
                          <w:szCs w:val="20"/>
                        </w:rPr>
                        <w:t xml:space="preserve">Bei starkem Frost gefriert auch das Wasser in den Blattzellen der Rasengräser. Trittspuren sind oft bis zum Frühling sichtbar, weil die spröden Blätter und Halme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sich nicht wieder aufrichten, sondern abknicken und vergilben. Auch der Boden ist im Winter feuchter und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verdichtet sich leichter. Deshalb  Rasenflächen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bei Winternässe und Frost so wenig wie möglich </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betreten.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Pflanzenschutzmittel frostfrei lagern  </w:t>
                      </w:r>
                      <w:r w:rsidRPr="006304C7">
                        <w:rPr>
                          <w:rFonts w:ascii="Arial Narrow" w:hAnsi="Arial Narrow"/>
                          <w:sz w:val="20"/>
                          <w:szCs w:val="20"/>
                        </w:rPr>
                        <w:t>Viele flüssige Pflanze</w:t>
                      </w:r>
                      <w:r w:rsidRPr="006304C7">
                        <w:rPr>
                          <w:rFonts w:ascii="Arial Narrow" w:hAnsi="Arial Narrow"/>
                          <w:sz w:val="20"/>
                          <w:szCs w:val="20"/>
                        </w:rPr>
                        <w:t>n</w:t>
                      </w:r>
                      <w:r w:rsidRPr="006304C7">
                        <w:rPr>
                          <w:rFonts w:ascii="Arial Narrow" w:hAnsi="Arial Narrow"/>
                          <w:sz w:val="20"/>
                          <w:szCs w:val="20"/>
                        </w:rPr>
                        <w:t>schutz</w:t>
                      </w:r>
                      <w:r w:rsidRPr="006304C7">
                        <w:rPr>
                          <w:rFonts w:ascii="Arial Narrow" w:hAnsi="Arial Narrow"/>
                          <w:sz w:val="20"/>
                          <w:szCs w:val="20"/>
                        </w:rPr>
                        <w:softHyphen/>
                        <w:t>mittel dürfen nicht einfrieren, weil sie sich sonst entmischen können und unbrauchbar werden.  Präparate daher am besten in einem kühlen, aber frostfreien Kellerraum lagern.</w:t>
                      </w:r>
                      <w:r w:rsidR="00131EDC" w:rsidRPr="006304C7">
                        <w:rPr>
                          <w:rFonts w:ascii="Arial Narrow" w:hAnsi="Arial Narrow"/>
                          <w:sz w:val="20"/>
                          <w:szCs w:val="20"/>
                        </w:rPr>
                        <w:t xml:space="preserve"> Pulverförmige Konzentrate  </w:t>
                      </w:r>
                      <w:proofErr w:type="spellStart"/>
                      <w:r w:rsidR="00131EDC" w:rsidRPr="006304C7">
                        <w:rPr>
                          <w:rFonts w:ascii="Arial Narrow" w:hAnsi="Arial Narrow"/>
                          <w:sz w:val="20"/>
                          <w:szCs w:val="20"/>
                        </w:rPr>
                        <w:t>bei</w:t>
                      </w:r>
                      <w:r w:rsidRPr="006304C7">
                        <w:rPr>
                          <w:rFonts w:ascii="Arial Narrow" w:hAnsi="Arial Narrow"/>
                          <w:sz w:val="20"/>
                          <w:szCs w:val="20"/>
                        </w:rPr>
                        <w:t>öglichst</w:t>
                      </w:r>
                      <w:proofErr w:type="spellEnd"/>
                      <w:r w:rsidRPr="006304C7">
                        <w:rPr>
                          <w:rFonts w:ascii="Arial Narrow" w:hAnsi="Arial Narrow"/>
                          <w:sz w:val="20"/>
                          <w:szCs w:val="20"/>
                        </w:rPr>
                        <w:t xml:space="preserve"> niedriger Luftfeuchtigkeit aufbewahren, zum Beispiel im Heizungsraum.</w:t>
                      </w:r>
                    </w:p>
                    <w:p w:rsidR="00DC0281" w:rsidRPr="006304C7" w:rsidRDefault="00DC0281" w:rsidP="00DC0281">
                      <w:pPr>
                        <w:pStyle w:val="KeinLeerraum"/>
                        <w:rPr>
                          <w:rFonts w:ascii="Arial Narrow" w:hAnsi="Arial Narrow"/>
                        </w:rPr>
                      </w:pPr>
                    </w:p>
                    <w:p w:rsidR="00D52CC6" w:rsidRPr="006304C7" w:rsidRDefault="00DC0281" w:rsidP="00D52CC6">
                      <w:pPr>
                        <w:pStyle w:val="KeinLeerraum"/>
                        <w:rPr>
                          <w:rFonts w:ascii="Arial Narrow" w:hAnsi="Arial Narrow"/>
                          <w:b/>
                          <w:sz w:val="20"/>
                          <w:szCs w:val="20"/>
                        </w:rPr>
                      </w:pPr>
                      <w:proofErr w:type="spellStart"/>
                      <w:r w:rsidRPr="006304C7">
                        <w:rPr>
                          <w:rFonts w:ascii="Arial Narrow" w:hAnsi="Arial Narrow"/>
                          <w:b/>
                          <w:sz w:val="20"/>
                          <w:szCs w:val="20"/>
                        </w:rPr>
                        <w:t>Meisenknödel</w:t>
                      </w:r>
                      <w:proofErr w:type="spellEnd"/>
                      <w:r w:rsidRPr="006304C7">
                        <w:rPr>
                          <w:rFonts w:ascii="Arial Narrow" w:hAnsi="Arial Narrow"/>
                          <w:b/>
                          <w:sz w:val="20"/>
                          <w:szCs w:val="20"/>
                        </w:rPr>
                        <w:t xml:space="preserve"> und Nistkästen aufhängen  </w:t>
                      </w:r>
                      <w:r w:rsidRPr="006304C7">
                        <w:rPr>
                          <w:rFonts w:ascii="Arial Narrow" w:hAnsi="Arial Narrow"/>
                          <w:sz w:val="20"/>
                          <w:szCs w:val="20"/>
                        </w:rPr>
                        <w:t>Der Gartenfreund denkt gerade im schneereichen Januar an die gefiederten Sänger. Spätestens im Januar neue Nistkästen aufhängen. Ein stabiler, mit einem Stück Gartenschlauch ummantelter Metalldraht ist der opt</w:t>
                      </w:r>
                      <w:r w:rsidRPr="006304C7">
                        <w:rPr>
                          <w:rFonts w:ascii="Arial Narrow" w:hAnsi="Arial Narrow"/>
                          <w:sz w:val="20"/>
                          <w:szCs w:val="20"/>
                        </w:rPr>
                        <w:t>i</w:t>
                      </w:r>
                      <w:r w:rsidRPr="006304C7">
                        <w:rPr>
                          <w:rFonts w:ascii="Arial Narrow" w:hAnsi="Arial Narrow"/>
                          <w:sz w:val="20"/>
                          <w:szCs w:val="20"/>
                        </w:rPr>
                        <w:t>male Aufhänger: Er schneidet nicht in die Baumrinde ein und kann ohne Nagel befestigt werden.  Einflugloch sollte Richtung Osten weisen. So ist es am besten vor eindringendem Regen geschützt.</w:t>
                      </w:r>
                    </w:p>
                    <w:p w:rsidR="00D52CC6" w:rsidRPr="006304C7" w:rsidRDefault="00D52CC6" w:rsidP="00DA30E6">
                      <w:pPr>
                        <w:pStyle w:val="KeinLeerraum"/>
                        <w:rPr>
                          <w:rFonts w:ascii="Arial Narrow" w:hAnsi="Arial Narrow"/>
                          <w:sz w:val="20"/>
                          <w:szCs w:val="20"/>
                        </w:rPr>
                      </w:pPr>
                      <w:r w:rsidRPr="006304C7">
                        <w:rPr>
                          <w:rFonts w:ascii="Arial Narrow" w:hAnsi="Arial Narrow"/>
                          <w:sz w:val="20"/>
                          <w:szCs w:val="20"/>
                        </w:rPr>
                        <w:t xml:space="preserve"> </w:t>
                      </w:r>
                    </w:p>
                    <w:p w:rsidR="004F0F1C" w:rsidRPr="006304C7" w:rsidRDefault="004F0F1C" w:rsidP="00D4762E">
                      <w:pPr>
                        <w:pStyle w:val="KeinLeerraum"/>
                        <w:rPr>
                          <w:rFonts w:ascii="Arial Narrow" w:hAnsi="Arial Narrow"/>
                          <w:b/>
                          <w:bCs/>
                          <w:sz w:val="20"/>
                          <w:szCs w:val="20"/>
                        </w:rPr>
                      </w:pPr>
                    </w:p>
                  </w:txbxContent>
                </v:textbox>
                <w10:wrap anchorx="page" anchory="page"/>
              </v:shape>
            </w:pict>
          </mc:Fallback>
        </mc:AlternateContent>
      </w:r>
      <w:r w:rsidR="00B00F2B">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02260"/>
                <wp:effectExtent l="0" t="0" r="2540" b="254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6304C7">
                              <w:rPr>
                                <w:color w:val="FFFF00"/>
                                <w:sz w:val="26"/>
                                <w:szCs w:val="26"/>
                              </w:rPr>
                              <w:t>des GartenbauVereins</w:t>
                            </w:r>
                            <w:r w:rsidR="00B427AA" w:rsidRPr="00482BCF">
                              <w:rPr>
                                <w:color w:val="FFFF00"/>
                                <w:sz w:val="26"/>
                                <w:szCs w:val="26"/>
                              </w:rPr>
                              <w:t xml:space="preserve"> Schliersee</w:t>
                            </w:r>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DA30E6">
                              <w:rPr>
                                <w:color w:val="FFFF00"/>
                                <w:sz w:val="22"/>
                                <w:szCs w:val="22"/>
                              </w:rPr>
                              <w:t xml:space="preserve"> Januar </w:t>
                            </w:r>
                            <w:r w:rsidR="00DA30E6">
                              <w:rPr>
                                <w:color w:val="FFFF00"/>
                                <w:sz w:val="22"/>
                                <w:szCs w:val="22"/>
                              </w:rPr>
                              <w:t>20</w:t>
                            </w:r>
                            <w:r w:rsidR="00237B68">
                              <w:rPr>
                                <w:color w:val="FFFF00"/>
                                <w:sz w:val="22"/>
                                <w:szCs w:val="22"/>
                              </w:rPr>
                              <w:t>2</w:t>
                            </w:r>
                            <w:r w:rsidR="007468F8">
                              <w:rPr>
                                <w:color w:val="FFFF00"/>
                                <w:sz w:val="22"/>
                                <w:szCs w:val="22"/>
                              </w:rPr>
                              <w:t>1</w:t>
                            </w:r>
                            <w:bookmarkStart w:id="0" w:name="_GoBack"/>
                            <w:bookmarkEnd w:id="0"/>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30.5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pAuAIAAMM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6304C7">
                        <w:rPr>
                          <w:color w:val="FFFF00"/>
                          <w:sz w:val="26"/>
                          <w:szCs w:val="26"/>
                        </w:rPr>
                        <w:t>des GartenbauVereins</w:t>
                      </w:r>
                      <w:r w:rsidR="00B427AA" w:rsidRPr="00482BCF">
                        <w:rPr>
                          <w:color w:val="FFFF00"/>
                          <w:sz w:val="26"/>
                          <w:szCs w:val="26"/>
                        </w:rPr>
                        <w:t xml:space="preserve"> Schliersee</w:t>
                      </w:r>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DA30E6">
                        <w:rPr>
                          <w:color w:val="FFFF00"/>
                          <w:sz w:val="22"/>
                          <w:szCs w:val="22"/>
                        </w:rPr>
                        <w:t xml:space="preserve"> Januar </w:t>
                      </w:r>
                      <w:r w:rsidR="00DA30E6">
                        <w:rPr>
                          <w:color w:val="FFFF00"/>
                          <w:sz w:val="22"/>
                          <w:szCs w:val="22"/>
                        </w:rPr>
                        <w:t>20</w:t>
                      </w:r>
                      <w:r w:rsidR="00237B68">
                        <w:rPr>
                          <w:color w:val="FFFF00"/>
                          <w:sz w:val="22"/>
                          <w:szCs w:val="22"/>
                        </w:rPr>
                        <w:t>2</w:t>
                      </w:r>
                      <w:r w:rsidR="007468F8">
                        <w:rPr>
                          <w:color w:val="FFFF00"/>
                          <w:sz w:val="22"/>
                          <w:szCs w:val="22"/>
                        </w:rPr>
                        <w:t>1</w:t>
                      </w:r>
                      <w:bookmarkStart w:id="1" w:name="_GoBack"/>
                      <w:bookmarkEnd w:id="1"/>
                    </w:p>
                  </w:txbxContent>
                </v:textbox>
                <w10:wrap anchorx="page" anchory="page"/>
              </v:shape>
            </w:pict>
          </mc:Fallback>
        </mc:AlternateContent>
      </w:r>
      <w:r w:rsidR="00B00F2B">
        <w:rPr>
          <w:noProof/>
        </w:rPr>
        <mc:AlternateContent>
          <mc:Choice Requires="wps">
            <w:drawing>
              <wp:anchor distT="0" distB="0" distL="114300" distR="114300" simplePos="0" relativeHeight="251659776" behindDoc="0" locked="0" layoutInCell="1" allowOverlap="1">
                <wp:simplePos x="0" y="0"/>
                <wp:positionH relativeFrom="page">
                  <wp:posOffset>4067175</wp:posOffset>
                </wp:positionH>
                <wp:positionV relativeFrom="page">
                  <wp:posOffset>1771650</wp:posOffset>
                </wp:positionV>
                <wp:extent cx="3238500" cy="1049655"/>
                <wp:effectExtent l="9525" t="9525"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82CDE2"/>
                        </a:solidFill>
                        <a:ln w="6350">
                          <a:solidFill>
                            <a:srgbClr val="000000"/>
                          </a:solidFill>
                          <a:miter lim="800000"/>
                          <a:headEnd/>
                          <a:tailEnd/>
                        </a:ln>
                      </wps:spPr>
                      <wps:txbx>
                        <w:txbxContent>
                          <w:p w:rsidR="00864CBE" w:rsidRPr="007467D1" w:rsidRDefault="007468F8" w:rsidP="00864CBE">
                            <w:pPr>
                              <w:pStyle w:val="InhaltTitelseite"/>
                              <w:jc w:val="right"/>
                              <w:rPr>
                                <w:color w:val="4F6228" w:themeColor="accent3" w:themeShade="80"/>
                                <w:sz w:val="22"/>
                                <w:szCs w:val="22"/>
                              </w:rPr>
                            </w:pPr>
                            <w:hyperlink r:id="rId7"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8"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20.25pt;margin-top:139.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" fillcolor="#82cde2" strokeweight=".5pt">
                <v:textbox inset="3.1mm,.3mm,3.1mm,.3mm">
                  <w:txbxContent>
                    <w:p w:rsidR="00864CBE" w:rsidRPr="007467D1" w:rsidRDefault="00B00F2B" w:rsidP="00864CBE">
                      <w:pPr>
                        <w:pStyle w:val="InhaltTitelseite"/>
                        <w:jc w:val="right"/>
                        <w:rPr>
                          <w:color w:val="4F6228" w:themeColor="accent3" w:themeShade="80"/>
                          <w:sz w:val="22"/>
                          <w:szCs w:val="22"/>
                        </w:rPr>
                      </w:pPr>
                      <w:hyperlink r:id="rId10"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1"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2"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B00F2B">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5uQ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Rnjog5Won4HB&#10;UgDBgIsw9uDQCvkToxFGSI7Vjw2RFKPuIzddkARJYoaOvYXRLICLvBCtzkWEVwCWY43RdFzoaVJt&#10;BsnWLdiaOo+LO+idhllamyab/Np3HAwKG91+qJlJdH63WqfRO/8N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XPpz&#10;+bkCAADCBQAADgAAAAAAAAAAAAAAAAAuAgAAZHJzL2Uyb0RvYy54bWxQSwECLQAUAAYACAAAACEA&#10;aDhMD+EAAAALAQAADwAAAAAAAAAAAAAAAAATBQAAZHJzL2Rvd25yZXYueG1sUEsFBgAAAAAEAAQA&#10;8wAAACEGA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B00F2B">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xBu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HEZ8Q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00F2B">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45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MU27jm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00F2B">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U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MT/2wUZWT8Bg&#10;JYFgwEUYe3BopPqB0QAjJMP6+44qhlH7QUAXJCEhdua4C5nNI7ioS8nmUkJFCVAZNhhNx5WZ5tSu&#10;V3zbgKVj391C5xTckdq22OTVod9gTLjYDiPNzqHLu9M6D97lb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vbKWFL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r w:rsidR="001163D3">
        <w:t xml:space="preserve"> </w: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C49C1"/>
    <w:multiLevelType w:val="hybridMultilevel"/>
    <w:tmpl w:val="0284DA84"/>
    <w:lvl w:ilvl="0" w:tplc="ADCCE94E">
      <w:numFmt w:val="bullet"/>
      <w:lvlText w:val="-"/>
      <w:lvlJc w:val="left"/>
      <w:pPr>
        <w:ind w:left="720" w:hanging="360"/>
      </w:pPr>
      <w:rPr>
        <w:rFonts w:ascii="Trebuchet MS" w:eastAsia="Times New Roman" w:hAnsi="Trebuchet MS"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313F"/>
    <w:rsid w:val="000376E2"/>
    <w:rsid w:val="00051A43"/>
    <w:rsid w:val="00051C3D"/>
    <w:rsid w:val="00091288"/>
    <w:rsid w:val="000966C4"/>
    <w:rsid w:val="000D58B2"/>
    <w:rsid w:val="000D7EE5"/>
    <w:rsid w:val="00113D55"/>
    <w:rsid w:val="001163D3"/>
    <w:rsid w:val="00127B51"/>
    <w:rsid w:val="00131EDC"/>
    <w:rsid w:val="00133E0E"/>
    <w:rsid w:val="00156BBC"/>
    <w:rsid w:val="0016311E"/>
    <w:rsid w:val="00183918"/>
    <w:rsid w:val="001B297B"/>
    <w:rsid w:val="001C03A1"/>
    <w:rsid w:val="001D14E0"/>
    <w:rsid w:val="00203117"/>
    <w:rsid w:val="00207BF5"/>
    <w:rsid w:val="002153D1"/>
    <w:rsid w:val="002336BF"/>
    <w:rsid w:val="00237B68"/>
    <w:rsid w:val="00250C11"/>
    <w:rsid w:val="002871D4"/>
    <w:rsid w:val="00292C8A"/>
    <w:rsid w:val="002C329C"/>
    <w:rsid w:val="002E2717"/>
    <w:rsid w:val="002E295E"/>
    <w:rsid w:val="003070D1"/>
    <w:rsid w:val="00316A91"/>
    <w:rsid w:val="00357AA5"/>
    <w:rsid w:val="003A0616"/>
    <w:rsid w:val="003D314F"/>
    <w:rsid w:val="00415441"/>
    <w:rsid w:val="004251F3"/>
    <w:rsid w:val="00435BC1"/>
    <w:rsid w:val="00482BCF"/>
    <w:rsid w:val="00495E79"/>
    <w:rsid w:val="004B0B47"/>
    <w:rsid w:val="004D3319"/>
    <w:rsid w:val="004D40A8"/>
    <w:rsid w:val="004E6B20"/>
    <w:rsid w:val="004F0F1C"/>
    <w:rsid w:val="004F4B49"/>
    <w:rsid w:val="00500DCD"/>
    <w:rsid w:val="00524CBB"/>
    <w:rsid w:val="00527BA5"/>
    <w:rsid w:val="0053389D"/>
    <w:rsid w:val="0054447A"/>
    <w:rsid w:val="00552D6A"/>
    <w:rsid w:val="00555ED2"/>
    <w:rsid w:val="00584AB2"/>
    <w:rsid w:val="005C0971"/>
    <w:rsid w:val="005D66FF"/>
    <w:rsid w:val="005D6C94"/>
    <w:rsid w:val="005F299B"/>
    <w:rsid w:val="00626858"/>
    <w:rsid w:val="006304C7"/>
    <w:rsid w:val="00650E3D"/>
    <w:rsid w:val="00693EBF"/>
    <w:rsid w:val="006F484C"/>
    <w:rsid w:val="00720FB7"/>
    <w:rsid w:val="0072397C"/>
    <w:rsid w:val="007467D1"/>
    <w:rsid w:val="007468F8"/>
    <w:rsid w:val="00762E86"/>
    <w:rsid w:val="00771FEA"/>
    <w:rsid w:val="00781B1D"/>
    <w:rsid w:val="00795ACE"/>
    <w:rsid w:val="007B6CE9"/>
    <w:rsid w:val="007D0F6F"/>
    <w:rsid w:val="007F2A32"/>
    <w:rsid w:val="00826C6B"/>
    <w:rsid w:val="00841058"/>
    <w:rsid w:val="00864CBE"/>
    <w:rsid w:val="00867A02"/>
    <w:rsid w:val="00890DD1"/>
    <w:rsid w:val="00892A5E"/>
    <w:rsid w:val="008B56E8"/>
    <w:rsid w:val="008C0B5E"/>
    <w:rsid w:val="00915319"/>
    <w:rsid w:val="009311E8"/>
    <w:rsid w:val="00931986"/>
    <w:rsid w:val="009377CA"/>
    <w:rsid w:val="00941103"/>
    <w:rsid w:val="009569B2"/>
    <w:rsid w:val="00997A4D"/>
    <w:rsid w:val="00A33B96"/>
    <w:rsid w:val="00A410EE"/>
    <w:rsid w:val="00A529B8"/>
    <w:rsid w:val="00A54AE8"/>
    <w:rsid w:val="00A81CE1"/>
    <w:rsid w:val="00A81D2B"/>
    <w:rsid w:val="00A97A8B"/>
    <w:rsid w:val="00AD523D"/>
    <w:rsid w:val="00AD7C24"/>
    <w:rsid w:val="00AE3F4D"/>
    <w:rsid w:val="00B00F2B"/>
    <w:rsid w:val="00B35037"/>
    <w:rsid w:val="00B427AA"/>
    <w:rsid w:val="00B76713"/>
    <w:rsid w:val="00BA00DB"/>
    <w:rsid w:val="00BB74D0"/>
    <w:rsid w:val="00BD05D6"/>
    <w:rsid w:val="00BF4A1A"/>
    <w:rsid w:val="00C27A06"/>
    <w:rsid w:val="00C52F69"/>
    <w:rsid w:val="00C95414"/>
    <w:rsid w:val="00CA5C16"/>
    <w:rsid w:val="00CA5C22"/>
    <w:rsid w:val="00CA65A0"/>
    <w:rsid w:val="00CB5218"/>
    <w:rsid w:val="00CC12E6"/>
    <w:rsid w:val="00CE27E0"/>
    <w:rsid w:val="00D26198"/>
    <w:rsid w:val="00D4762E"/>
    <w:rsid w:val="00D52CC6"/>
    <w:rsid w:val="00D8653B"/>
    <w:rsid w:val="00D95582"/>
    <w:rsid w:val="00DA30E6"/>
    <w:rsid w:val="00DA663C"/>
    <w:rsid w:val="00DC0281"/>
    <w:rsid w:val="00DC593F"/>
    <w:rsid w:val="00DC7FFB"/>
    <w:rsid w:val="00DE0B2C"/>
    <w:rsid w:val="00E161C4"/>
    <w:rsid w:val="00E516FF"/>
    <w:rsid w:val="00E5644B"/>
    <w:rsid w:val="00E77CB0"/>
    <w:rsid w:val="00E823F5"/>
    <w:rsid w:val="00E85593"/>
    <w:rsid w:val="00E91E44"/>
    <w:rsid w:val="00EA5A9B"/>
    <w:rsid w:val="00EA69D6"/>
    <w:rsid w:val="00EB5D41"/>
    <w:rsid w:val="00ED10E5"/>
    <w:rsid w:val="00F01F6D"/>
    <w:rsid w:val="00F06AF5"/>
    <w:rsid w:val="00F12AEA"/>
    <w:rsid w:val="00F23A47"/>
    <w:rsid w:val="00F44A94"/>
    <w:rsid w:val="00F6029D"/>
    <w:rsid w:val="00F70030"/>
    <w:rsid w:val="00F708BF"/>
    <w:rsid w:val="00F7525D"/>
    <w:rsid w:val="00F856A3"/>
    <w:rsid w:val="00FC22A4"/>
    <w:rsid w:val="00FC4FCE"/>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 w:type="paragraph" w:styleId="IntensivesZitat">
    <w:name w:val="Intense Quote"/>
    <w:basedOn w:val="Standard"/>
    <w:next w:val="Standard"/>
    <w:link w:val="IntensivesZitatZchn"/>
    <w:uiPriority w:val="30"/>
    <w:qFormat/>
    <w:rsid w:val="0016311E"/>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eastAsia="en-US" w:bidi="en-US"/>
    </w:rPr>
  </w:style>
  <w:style w:type="character" w:customStyle="1" w:styleId="IntensivesZitatZchn">
    <w:name w:val="Intensives Zitat Zchn"/>
    <w:basedOn w:val="Absatz-Standardschriftart"/>
    <w:link w:val="IntensivesZitat"/>
    <w:uiPriority w:val="30"/>
    <w:rsid w:val="0016311E"/>
    <w:rPr>
      <w:rFonts w:asciiTheme="minorHAnsi" w:eastAsiaTheme="minorEastAsia" w:hAnsiTheme="minorHAnsi" w:cstheme="minorBidi"/>
      <w:b/>
      <w:bCs/>
      <w:i/>
      <w:iCs/>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 w:type="paragraph" w:styleId="IntensivesZitat">
    <w:name w:val="Intense Quote"/>
    <w:basedOn w:val="Standard"/>
    <w:next w:val="Standard"/>
    <w:link w:val="IntensivesZitatZchn"/>
    <w:uiPriority w:val="30"/>
    <w:qFormat/>
    <w:rsid w:val="0016311E"/>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eastAsia="en-US" w:bidi="en-US"/>
    </w:rPr>
  </w:style>
  <w:style w:type="character" w:customStyle="1" w:styleId="IntensivesZitatZchn">
    <w:name w:val="Intensives Zitat Zchn"/>
    <w:basedOn w:val="Absatz-Standardschriftart"/>
    <w:link w:val="IntensivesZitat"/>
    <w:uiPriority w:val="30"/>
    <w:rsid w:val="0016311E"/>
    <w:rPr>
      <w:rFonts w:asciiTheme="minorHAnsi" w:eastAsiaTheme="minorEastAsia" w:hAnsiTheme="minorHAnsi" w:cstheme="minorBidi"/>
      <w:b/>
      <w:bCs/>
      <w:i/>
      <w:i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rtenbauverein-schliersee.de" TargetMode="External"/><Relationship Id="rId12" Type="http://schemas.openxmlformats.org/officeDocument/2006/relationships/hyperlink" Target="mailto:koegl@t-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hard-hof.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artenbauverein-schliersee.de" TargetMode="External"/><Relationship Id="rId4" Type="http://schemas.microsoft.com/office/2007/relationships/stylesWithEffects" Target="stylesWithEffects.xml"/><Relationship Id="rId9" Type="http://schemas.openxmlformats.org/officeDocument/2006/relationships/hyperlink" Target="mailto:koegl@t-online.de" TargetMode="Externa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544BE-3A26-4A36-A750-58A1336B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2014-12-30T18:42:00Z</cp:lastPrinted>
  <dcterms:created xsi:type="dcterms:W3CDTF">2020-12-29T14:45:00Z</dcterms:created>
  <dcterms:modified xsi:type="dcterms:W3CDTF">2020-12-29T14:45:00Z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